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ccc" w14:textId="6f79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Малая Владимировка и села Бозтал Маловладимировского сельского округа Бескарагайского района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М-Владимировского сельского округа Бескарагайского района области Абай от 25 ноября 2024 года № 4. Утратило силу решением акима М-Владимировского сельского округа Бескарагайского района области Абай от 20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М-Владимировского сельского округа Бескарагайского района области Абай от 20.01.2025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ономастической комиссии области Абай от 28 марта 2023 года и учитывая мнение жителей села Малая Владимировка и села Бозтал,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Малая Владимировка Маловладимировского сельского округа Бескарагайского района области Абай: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"Шәкәрім";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"Крупская" на улицу "Әлия Молдағұлова";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"Кирова" на улицу "Аманат";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"Калинина" на улицу "Достық";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"1 Мая" на улицу "Аққу".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Бозтал Маловладимировского сельского округа Бескарагайского района области Абай улицу "Ленина" на "Дінмұхамед Қонаев".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безымянным улицам в селе Бозтал Маловладимировского сельского округа Бескарагайского района области Абай наименование: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"Ыбырай Алтынсарин";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"Бауыржан Момышұлы";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"Мәншүк Мәметова";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"Атамұра";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"Роза Бағланова".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Маловладимировского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Асылханова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