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7334" w14:textId="8617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4-VІІI "О бюджете Мадениет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4-2026 годы" от 27 декабря 2023 года № 10/18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8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2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4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5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