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c588" w14:textId="3b6c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10/181-VІIІ "О бюджете Карагашского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Карагашского сельского округа Аягозского района на 2024-2026 годы" от 27 декабря 2023 года №10/181-VІІI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35968,2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2559,0тысяч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33409,2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36452,2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