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5129" w14:textId="fa75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10/175-VIІI "О бюджете Акшаулинского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декабря 2024 года № 18/334-VIII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Акшаулинского сельского округа Аягозского района на 2024-2026 годы" от 27 декабря 2023 года №10/175-VIІI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Акшаулинского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67403,7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3027,0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64376,7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68083,0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-679,3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679,3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679,3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№18/334-VIII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№10/175-VІІI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