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0107" w14:textId="da5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№10/187-VІIІ "О бюджете Мамырсуского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2024-2026 годы" от 27 декабря 2023 года №10/187-VІIІ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99 850,9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87 505,2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101 761,1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