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c8dc" w14:textId="6ebc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№10/181-VІIІ "О бюджете Карагашского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14/268-VIII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2024-2026 годы" от 27 декабря 2023 года №10/181-VІІI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36279,8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33720,8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36763,8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№14/268-VІIІ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