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aef0" w14:textId="412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Архатского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24/6-VIII. Утратило силу решением Абайского районного маслихата области Абай от 23 декабря 2025 года № 36/6-VIII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бюджет Архатского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64 355,3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10 185 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54 084,3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68 027,6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3 672,3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 бюджет Архатского сельского округа на 2025 год объем субвенции передаваемой из районного бюджета в сумме 34 691,0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64 355,3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19 393,3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68 027,6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VI.НЕНЕФТЯНОЙ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36 180,0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12/6-VІІІ  "О бюджете Архатского сельского округа на 2024-2026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15/6-VIІІ "О внесении изменений в решение маслихата от 28 декабря 2023 года № 12/6-VІІІ "О бюджете Архатского сельского округа на 2024-2026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17/6-VIІІ "О внесении изменений в решение маслихата от 28 декабря 2023 года № 12/6-VІІІ "О бюджете Архатского сельского округа на 2024-2026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ноября 2024 года № 21/5-VIІІ "О внесении изменений в решение маслихата от 28 декабря 2023 года № 12/6-VІІІ "О бюджете Архатского сельского округа на 2024-2026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