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2562" w14:textId="a252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Кызыл-кесикского сельского округа района Ақсуат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декабря 2024 года № 25/7-VIII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Кызыл-кесикского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145 285,5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133 233,5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148 254,8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2 969,3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Кызыл-кесикского сельского округа района Ақсуат на 2025 год установлен объем субвенции, передаваемый из районного бюджета в сумме 48 437,0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Кызыл-кесикского сельского округа района Ақсуат на 2025 год предусмотрены целевые текущие трансферты из районного бюджета в сумме 84 226,5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Кызыл-кесикского сельского округа района Ақсуат на 2025 год предусмотрены целевые текущие трансферты из областного бюджета в сумме 570,0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Ақсуат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2 969,3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ff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ff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