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a274" w14:textId="d7da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2025 год установлен объем субвенции, передаваемый из районного бюджета в сумме 42 224,0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2025 год предусмотрены целевые текущие трансферты из районного бюджета в сумме 36 613,0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Кумкольского сельского округа района Ақсуат на 2025 год предусмотрены целевые текущие трансферты из областного бюджета в сумме 518,0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2 744,1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