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cb92" w14:textId="da4c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района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25 декабря 2024 года № 24/7-VIII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24382), маслихат 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района Аксуат,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района Аксуат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налога на добаленную стоимость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налогом на добаленную стоимость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