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02c42" w14:textId="1a02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Курчатовского городского маслихата от 27 декабря 2023 года № 14/81-VIII "О бюджете города Курчатов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области Абай от 12 ноября 2024 года № 22/133-VIII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Курчатовский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"О бюджете города Курчатов на 2024-2026 годы" от 27 декабря 2023 года № 14/81-VIII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Курчатов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2 760 962,2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1 931 086,0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9 691,0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34 400,0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785 785,2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3 084 041,3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-94 864,0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94 864,0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-228 215,1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228 215,1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94 864,0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323 079,1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городском бюджете на 2024 год целевые текущие трансферты из республиканского бюджета в сумме 11 255,0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Курчатовского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Хусайнова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№22/133-VIII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2 760 962,2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1 931 086,0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1 033 594,0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785 785,2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785 785,2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785 785,2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3 084 041,3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433 794,7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322 345,9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154 828,2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154 828,2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793 774,4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284 916,2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354 936,2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313 582,5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1 080 016,7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1 080 016,7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1 080 016,7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323 079,1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