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72f9" w14:textId="ac37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2023 года № 14/81-VIII "О бюджете города Курчатов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26 сентября 2024 года № 21/130-VIII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2024-2026 годы" от 27 декабря 2023 года № 14/81-VIII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2 761 185,2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1 931 086,0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786 008,2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3 084 264,3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2024 год целевые текущие трансферты из областного бюджета в сумме 741 046,2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21/130-VIII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