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769c" w14:textId="5fb7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2023 года № 16/93-VІII "О бюджете города 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10 сентября 2024 года № 31/163-VIII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2024-2026 годы" от 22 декабря 2023 года № 16/93 – VІII,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89 117 922,0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60 272 741,6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221 761,0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10 288 995,0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18 334 424,4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97 488 071,9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-449 001,0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449 001,0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-7 921 148,9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7 921 148,9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13 217 682,0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10 305 166,0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5 008 632,9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 – 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89 117 922,0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18 334 424,4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97 488 071,9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41 555 157,5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12 693 688,3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