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c19e" w14:textId="515c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22 декабря 2023 года № 16/93-VІII "О бюджете города Семей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29 апреля 2024 года № 24/138-VIII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2024-2026 годы" от 22 декабря 2023 года № 16/93 – VІII,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88 205 233,0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59 258 802,9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221 761,0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10 288 995,0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18 435 674,1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89 623 944,9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-434 233,0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14 768,0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449 001,0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-984 478,9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984 478,9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6 281 012,0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10 305 166,0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5 008 632,9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24/138-VIII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 – VІII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88 205 233,0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59 258 802,9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38 167 546,0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9 293 596,0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28 873 950,0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15 634 165,0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15 634 165,0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3 921 514,9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1 332 349,9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10 288 995,0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18 435 674,1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18 426 822,0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18 426 822,0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89 623 944,9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1 895 934,1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1 347 223,1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1 113 416,3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992 887,3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294 568,2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244 386,3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8 359 169,1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5 819 048,8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5 437 300,8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573 819,3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810 111,5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758 421,3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758 421,3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105 146,1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31 469 362,5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18 388 620,9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12 900 738,1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11 162 001,2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1 738 736,9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1 376 959,1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4 110 923,7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842 998,5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509 246,3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3 569 996,9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2 795 667,9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9 510 744,7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9 510 744,7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2 637 899,0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6 046 400,7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2 717 481,5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626 691,9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626 691,9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626 691,9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1 276 089,2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1 227 906,2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812 783,5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527 159,4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367 136,4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1 048 342,6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1 048 342,6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639 490,9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17 603 400,4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10 512 775,3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10 512 775,3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1 878 304,9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4 985 216,0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3 649 254,4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7 090 625,1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7 090 625,1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1 339 169,9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1 008 852,1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1 008 852,1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-434 233,0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-984 478,9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984 478,9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