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63d4" w14:textId="01a6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2023 года № 11/80-VIІІ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июня 2024 года № 16/113-VIII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2024-2026 годы" от 13 декабря 2023 года № 11/80-VIІІ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346 104 985,9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10 797 790,0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11 715 760,0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323 591 435,9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348 473 336,2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22 226 248,6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33 953 732,0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11 727 483,4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-24 594 598,9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24 594 598,9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33 638 732,0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11 751 224,2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2 707 091,1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346 104 985,9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11 715 760,0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6 239 669,9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6 239 669,9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323 591 435,9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283 899 056,0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348 473 336,2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173 162 809,3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16 020 983,0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16 019 983,0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131 640 213,8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16 784 861,8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10 916 999,4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7 575 335,5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15 129 276,4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7 417 342,7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3 303 904,1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10 587 888,4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31 935 611,2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8 853 845,5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4 168 986,2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22 226 248,6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11 727 483,4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-24 594 598,9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11 751 224,2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