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3b14" w14:textId="77a3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Шымкент от 31 января 2020 года № 60/521-6с "Об утверждении Правил благоустройства территории города Шымкент"</w:t>
      </w:r>
    </w:p>
    <w:p>
      <w:pPr>
        <w:spacing w:after="0"/>
        <w:ind w:left="0"/>
        <w:jc w:val="both"/>
      </w:pPr>
      <w:r>
        <w:rPr>
          <w:rFonts w:ascii="Times New Roman"/>
          <w:b w:val="false"/>
          <w:i w:val="false"/>
          <w:color w:val="000000"/>
          <w:sz w:val="28"/>
        </w:rPr>
        <w:t>Решение маслихата города Шымкент от 11 июля 2024 года № 19/162-VIII</w:t>
      </w:r>
    </w:p>
    <w:p>
      <w:pPr>
        <w:spacing w:after="0"/>
        <w:ind w:left="0"/>
        <w:jc w:val="both"/>
      </w:pPr>
      <w:bookmarkStart w:name="z1" w:id="0"/>
      <w:r>
        <w:rPr>
          <w:rFonts w:ascii="Times New Roman"/>
          <w:b w:val="false"/>
          <w:i w:val="false"/>
          <w:color w:val="000000"/>
          <w:sz w:val="28"/>
        </w:rPr>
        <w:t>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Шымкент от 31 января 2020 года № 60/521-6с "Об утверждении Правил благоустройства территории города Шымкент" (зарегистрировано в Реестре государственной регистрации нормативных правовых актов под № 85)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территории города Шымкент,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города Шымкент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w:t>
            </w:r>
            <w:r>
              <w:br/>
            </w:r>
            <w:r>
              <w:rPr>
                <w:rFonts w:ascii="Times New Roman"/>
                <w:b w:val="false"/>
                <w:i w:val="false"/>
                <w:color w:val="000000"/>
                <w:sz w:val="20"/>
              </w:rPr>
              <w:t>Шымкент от 11 июля</w:t>
            </w:r>
            <w:r>
              <w:br/>
            </w:r>
            <w:r>
              <w:rPr>
                <w:rFonts w:ascii="Times New Roman"/>
                <w:b w:val="false"/>
                <w:i w:val="false"/>
                <w:color w:val="000000"/>
                <w:sz w:val="20"/>
              </w:rPr>
              <w:t>2024 года № 19/162-VIII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w:t>
            </w:r>
            <w:r>
              <w:br/>
            </w:r>
            <w:r>
              <w:rPr>
                <w:rFonts w:ascii="Times New Roman"/>
                <w:b w:val="false"/>
                <w:i w:val="false"/>
                <w:color w:val="000000"/>
                <w:sz w:val="20"/>
              </w:rPr>
              <w:t>Шымкент от 31 января</w:t>
            </w:r>
            <w:r>
              <w:br/>
            </w:r>
            <w:r>
              <w:rPr>
                <w:rFonts w:ascii="Times New Roman"/>
                <w:b w:val="false"/>
                <w:i w:val="false"/>
                <w:color w:val="000000"/>
                <w:sz w:val="20"/>
              </w:rPr>
              <w:t>2020 года № 60/521-6с</w:t>
            </w:r>
          </w:p>
        </w:tc>
      </w:tr>
    </w:tbl>
    <w:bookmarkStart w:name="z6" w:id="3"/>
    <w:p>
      <w:pPr>
        <w:spacing w:after="0"/>
        <w:ind w:left="0"/>
        <w:jc w:val="left"/>
      </w:pPr>
      <w:r>
        <w:rPr>
          <w:rFonts w:ascii="Times New Roman"/>
          <w:b/>
          <w:i w:val="false"/>
          <w:color w:val="000000"/>
        </w:rPr>
        <w:t xml:space="preserve"> Правила благоустройства территорий города Шымкент</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благоустройства территорий города Шымкент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9"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0" w:id="7"/>
    <w:p>
      <w:pPr>
        <w:spacing w:after="0"/>
        <w:ind w:left="0"/>
        <w:jc w:val="both"/>
      </w:pPr>
      <w:r>
        <w:rPr>
          <w:rFonts w:ascii="Times New Roman"/>
          <w:b w:val="false"/>
          <w:i w:val="false"/>
          <w:color w:val="000000"/>
          <w:sz w:val="28"/>
        </w:rPr>
        <w:t>
      3. Основные понятия, используемые в Правилах:</w:t>
      </w:r>
    </w:p>
    <w:bookmarkEnd w:id="7"/>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Start w:name="z11" w:id="8"/>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города Шымкент</w:t>
      </w:r>
    </w:p>
    <w:bookmarkEnd w:id="8"/>
    <w:bookmarkStart w:name="z12" w:id="9"/>
    <w:p>
      <w:pPr>
        <w:spacing w:after="0"/>
        <w:ind w:left="0"/>
        <w:jc w:val="both"/>
      </w:pPr>
      <w:r>
        <w:rPr>
          <w:rFonts w:ascii="Times New Roman"/>
          <w:b w:val="false"/>
          <w:i w:val="false"/>
          <w:color w:val="000000"/>
          <w:sz w:val="28"/>
        </w:rPr>
        <w:t>
      4. К элементам благоустройства территории относятся:</w:t>
      </w:r>
    </w:p>
    <w:bookmarkEnd w:id="9"/>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bookmarkStart w:name="z13" w:id="10"/>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10"/>
    <w:bookmarkStart w:name="z14" w:id="11"/>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11"/>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bookmarkStart w:name="z15" w:id="12"/>
    <w:p>
      <w:pPr>
        <w:spacing w:after="0"/>
        <w:ind w:left="0"/>
        <w:jc w:val="both"/>
      </w:pPr>
      <w:r>
        <w:rPr>
          <w:rFonts w:ascii="Times New Roman"/>
          <w:b w:val="false"/>
          <w:i w:val="false"/>
          <w:color w:val="000000"/>
          <w:sz w:val="28"/>
        </w:rPr>
        <w:t>
      7. Основные требования к скамейкам:</w:t>
      </w:r>
    </w:p>
    <w:bookmarkEnd w:id="12"/>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Start w:name="z16" w:id="13"/>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13"/>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Start w:name="z17" w:id="14"/>
    <w:p>
      <w:pPr>
        <w:spacing w:after="0"/>
        <w:ind w:left="0"/>
        <w:jc w:val="both"/>
      </w:pPr>
      <w:r>
        <w:rPr>
          <w:rFonts w:ascii="Times New Roman"/>
          <w:b w:val="false"/>
          <w:i w:val="false"/>
          <w:color w:val="000000"/>
          <w:sz w:val="28"/>
        </w:rPr>
        <w:t>
      9. Основные требования к ограждениям:</w:t>
      </w:r>
    </w:p>
    <w:bookmarkEnd w:id="14"/>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Start w:name="z18" w:id="15"/>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5"/>
    <w:bookmarkStart w:name="z19" w:id="16"/>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Start w:name="z20" w:id="17"/>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17"/>
    <w:bookmarkStart w:name="z21" w:id="18"/>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18"/>
    <w:bookmarkStart w:name="z22" w:id="19"/>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19"/>
    <w:bookmarkStart w:name="z23" w:id="20"/>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20"/>
    <w:bookmarkStart w:name="z24" w:id="21"/>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21"/>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Start w:name="z25" w:id="22"/>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22"/>
    <w:bookmarkStart w:name="z26" w:id="23"/>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23"/>
    <w:bookmarkStart w:name="z27" w:id="24"/>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24"/>
    <w:bookmarkStart w:name="z28" w:id="25"/>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25"/>
    <w:bookmarkStart w:name="z29" w:id="26"/>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26"/>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Start w:name="z30" w:id="27"/>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27"/>
    <w:bookmarkStart w:name="z31" w:id="28"/>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28"/>
    <w:bookmarkStart w:name="z32" w:id="29"/>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29"/>
    <w:bookmarkStart w:name="z33" w:id="30"/>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30"/>
    <w:bookmarkStart w:name="z34" w:id="31"/>
    <w:p>
      <w:pPr>
        <w:spacing w:after="0"/>
        <w:ind w:left="0"/>
        <w:jc w:val="left"/>
      </w:pPr>
      <w:r>
        <w:rPr>
          <w:rFonts w:ascii="Times New Roman"/>
          <w:b/>
          <w:i w:val="false"/>
          <w:color w:val="000000"/>
        </w:rPr>
        <w:t xml:space="preserve"> Глава 3. Содержание по благоустройству территорий города Шымкент</w:t>
      </w:r>
    </w:p>
    <w:bookmarkEnd w:id="31"/>
    <w:bookmarkStart w:name="z35" w:id="32"/>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32"/>
    <w:bookmarkStart w:name="z36" w:id="33"/>
    <w:p>
      <w:pPr>
        <w:spacing w:after="0"/>
        <w:ind w:left="0"/>
        <w:jc w:val="both"/>
      </w:pPr>
      <w:r>
        <w:rPr>
          <w:rFonts w:ascii="Times New Roman"/>
          <w:b w:val="false"/>
          <w:i w:val="false"/>
          <w:color w:val="000000"/>
          <w:sz w:val="28"/>
        </w:rPr>
        <w:t>
      26. Содержание территорий включает в себя:</w:t>
      </w:r>
    </w:p>
    <w:bookmarkEnd w:id="33"/>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Start w:name="z37" w:id="34"/>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34"/>
    <w:bookmarkStart w:name="z38" w:id="35"/>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35"/>
    <w:bookmarkStart w:name="z39" w:id="36"/>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36"/>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Start w:name="z40" w:id="37"/>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3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Start w:name="z41" w:id="3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38"/>
    <w:bookmarkStart w:name="z42" w:id="3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39"/>
    <w:bookmarkStart w:name="z43" w:id="40"/>
    <w:p>
      <w:pPr>
        <w:spacing w:after="0"/>
        <w:ind w:left="0"/>
        <w:jc w:val="both"/>
      </w:pPr>
      <w:r>
        <w:rPr>
          <w:rFonts w:ascii="Times New Roman"/>
          <w:b w:val="false"/>
          <w:i w:val="false"/>
          <w:color w:val="000000"/>
          <w:sz w:val="28"/>
        </w:rPr>
        <w:t>
      31. Собственники индивидуальных жилых домов:</w:t>
      </w:r>
    </w:p>
    <w:bookmarkEnd w:id="40"/>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Start w:name="z44" w:id="41"/>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41"/>
    <w:bookmarkStart w:name="z45" w:id="42"/>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42"/>
    <w:bookmarkStart w:name="z46" w:id="43"/>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43"/>
    <w:bookmarkStart w:name="z47" w:id="44"/>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44"/>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Start w:name="z48" w:id="4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45"/>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bookmarkStart w:name="z49" w:id="46"/>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46"/>
    <w:bookmarkStart w:name="z50" w:id="47"/>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47"/>
    <w:bookmarkStart w:name="z51" w:id="48"/>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48"/>
    <w:bookmarkStart w:name="z52" w:id="49"/>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49"/>
    <w:bookmarkStart w:name="z53" w:id="50"/>
    <w:p>
      <w:pPr>
        <w:spacing w:after="0"/>
        <w:ind w:left="0"/>
        <w:jc w:val="both"/>
      </w:pPr>
      <w:r>
        <w:rPr>
          <w:rFonts w:ascii="Times New Roman"/>
          <w:b w:val="false"/>
          <w:i w:val="false"/>
          <w:color w:val="000000"/>
          <w:sz w:val="28"/>
        </w:rPr>
        <w:t>
      40. На территории населенного пункта не допускается:</w:t>
      </w:r>
    </w:p>
    <w:bookmarkEnd w:id="50"/>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Start w:name="z54" w:id="5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51"/>
    <w:bookmarkStart w:name="z55" w:id="5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52"/>
    <w:bookmarkStart w:name="z56" w:id="5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53"/>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Start w:name="z57" w:id="54"/>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54"/>
    <w:bookmarkStart w:name="z58" w:id="55"/>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55"/>
    <w:bookmarkStart w:name="z59" w:id="56"/>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56"/>
    <w:bookmarkStart w:name="z60" w:id="57"/>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57"/>
    <w:bookmarkStart w:name="z61" w:id="58"/>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58"/>
    <w:bookmarkStart w:name="z62" w:id="59"/>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59"/>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Start w:name="z63" w:id="60"/>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60"/>
    <w:bookmarkStart w:name="z64" w:id="61"/>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61"/>
    <w:bookmarkStart w:name="z65" w:id="62"/>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62"/>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Start w:name="z66" w:id="63"/>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63"/>
    <w:bookmarkStart w:name="z67" w:id="64"/>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64"/>
    <w:bookmarkStart w:name="z68" w:id="65"/>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65"/>
    <w:bookmarkStart w:name="z69" w:id="66"/>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66"/>
    <w:bookmarkStart w:name="z70" w:id="67"/>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67"/>
    <w:bookmarkStart w:name="z71" w:id="68"/>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68"/>
    <w:bookmarkStart w:name="z72" w:id="69"/>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69"/>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Start w:name="z73" w:id="70"/>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70"/>
    <w:bookmarkStart w:name="z74" w:id="71"/>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71"/>
    <w:bookmarkStart w:name="z75" w:id="72"/>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72"/>
    <w:bookmarkStart w:name="z76" w:id="73"/>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73"/>
    <w:bookmarkStart w:name="z77" w:id="74"/>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74"/>
    <w:bookmarkStart w:name="z78" w:id="75"/>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75"/>
    <w:bookmarkStart w:name="z79" w:id="76"/>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76"/>
    <w:bookmarkStart w:name="z80" w:id="77"/>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77"/>
    <w:bookmarkStart w:name="z81" w:id="78"/>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78"/>
    <w:bookmarkStart w:name="z82" w:id="79"/>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79"/>
    <w:bookmarkStart w:name="z83" w:id="80"/>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80"/>
    <w:bookmarkStart w:name="z84" w:id="81"/>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81"/>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Start w:name="z85" w:id="82"/>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82"/>
    <w:bookmarkStart w:name="z86" w:id="83"/>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83"/>
    <w:bookmarkStart w:name="z87" w:id="84"/>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84"/>
    <w:bookmarkStart w:name="z88" w:id="85"/>
    <w:p>
      <w:pPr>
        <w:spacing w:after="0"/>
        <w:ind w:left="0"/>
        <w:jc w:val="both"/>
      </w:pPr>
      <w:r>
        <w:rPr>
          <w:rFonts w:ascii="Times New Roman"/>
          <w:b w:val="false"/>
          <w:i w:val="false"/>
          <w:color w:val="000000"/>
          <w:sz w:val="28"/>
        </w:rPr>
        <w:t>
      73. Не допускается купание в фонтанах.</w:t>
      </w:r>
    </w:p>
    <w:bookmarkEnd w:id="85"/>
    <w:bookmarkStart w:name="z89" w:id="86"/>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86"/>
    <w:bookmarkStart w:name="z90" w:id="87"/>
    <w:p>
      <w:pPr>
        <w:spacing w:after="0"/>
        <w:ind w:left="0"/>
        <w:jc w:val="left"/>
      </w:pPr>
      <w:r>
        <w:rPr>
          <w:rFonts w:ascii="Times New Roman"/>
          <w:b/>
          <w:i w:val="false"/>
          <w:color w:val="000000"/>
        </w:rPr>
        <w:t xml:space="preserve"> Параграф 8. Содержание временных строений</w:t>
      </w:r>
    </w:p>
    <w:bookmarkEnd w:id="87"/>
    <w:bookmarkStart w:name="z91" w:id="88"/>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88"/>
    <w:bookmarkStart w:name="z92" w:id="89"/>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89"/>
    <w:bookmarkStart w:name="z93" w:id="90"/>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90"/>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Start w:name="z94" w:id="91"/>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91"/>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Start w:name="z95" w:id="92"/>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92"/>
    <w:bookmarkStart w:name="z96" w:id="93"/>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93"/>
    <w:bookmarkStart w:name="z97" w:id="94"/>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94"/>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Start w:name="z98" w:id="95"/>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95"/>
    <w:bookmarkStart w:name="z99" w:id="96"/>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96"/>
    <w:bookmarkStart w:name="z100" w:id="97"/>
    <w:p>
      <w:pPr>
        <w:spacing w:after="0"/>
        <w:ind w:left="0"/>
        <w:jc w:val="left"/>
      </w:pPr>
      <w:r>
        <w:rPr>
          <w:rFonts w:ascii="Times New Roman"/>
          <w:b/>
          <w:i w:val="false"/>
          <w:color w:val="000000"/>
        </w:rPr>
        <w:t xml:space="preserve"> Параграф 10. Содержание детских и спортивных площадок</w:t>
      </w:r>
    </w:p>
    <w:bookmarkEnd w:id="97"/>
    <w:bookmarkStart w:name="z101" w:id="98"/>
    <w:p>
      <w:pPr>
        <w:spacing w:after="0"/>
        <w:ind w:left="0"/>
        <w:jc w:val="both"/>
      </w:pPr>
      <w:r>
        <w:rPr>
          <w:rFonts w:ascii="Times New Roman"/>
          <w:b w:val="false"/>
          <w:i w:val="false"/>
          <w:color w:val="000000"/>
          <w:sz w:val="28"/>
        </w:rPr>
        <w:t>
      83. Детские и спортивные площадки:</w:t>
      </w:r>
    </w:p>
    <w:bookmarkEnd w:id="98"/>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Start w:name="z102" w:id="99"/>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99"/>
    <w:bookmarkStart w:name="z103" w:id="100"/>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100"/>
    <w:bookmarkStart w:name="z104" w:id="101"/>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101"/>
    <w:bookmarkStart w:name="z105" w:id="102"/>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102"/>
    <w:bookmarkStart w:name="z106" w:id="103"/>
    <w:p>
      <w:pPr>
        <w:spacing w:after="0"/>
        <w:ind w:left="0"/>
        <w:jc w:val="left"/>
      </w:pPr>
      <w:r>
        <w:rPr>
          <w:rFonts w:ascii="Times New Roman"/>
          <w:b/>
          <w:i w:val="false"/>
          <w:color w:val="000000"/>
        </w:rPr>
        <w:t xml:space="preserve"> Параграф 11. Содержание контейнерных площадок</w:t>
      </w:r>
    </w:p>
    <w:bookmarkEnd w:id="103"/>
    <w:bookmarkStart w:name="z107" w:id="104"/>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104"/>
    <w:bookmarkStart w:name="z108" w:id="105"/>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105"/>
    <w:bookmarkStart w:name="z109" w:id="106"/>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106"/>
    <w:bookmarkStart w:name="z110" w:id="107"/>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107"/>
    <w:bookmarkStart w:name="z111" w:id="108"/>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108"/>
    <w:bookmarkStart w:name="z112" w:id="109"/>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109"/>
    <w:bookmarkStart w:name="z113" w:id="110"/>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110"/>
    <w:bookmarkStart w:name="z114" w:id="111"/>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111"/>
    <w:bookmarkStart w:name="z115" w:id="112"/>
    <w:p>
      <w:pPr>
        <w:spacing w:after="0"/>
        <w:ind w:left="0"/>
        <w:jc w:val="left"/>
      </w:pPr>
      <w:r>
        <w:rPr>
          <w:rFonts w:ascii="Times New Roman"/>
          <w:b/>
          <w:i w:val="false"/>
          <w:color w:val="000000"/>
        </w:rPr>
        <w:t xml:space="preserve"> Параграф 13. Содержание территории автостоянок</w:t>
      </w:r>
    </w:p>
    <w:bookmarkEnd w:id="112"/>
    <w:bookmarkStart w:name="z116" w:id="113"/>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113"/>
    <w:bookmarkStart w:name="z117" w:id="114"/>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114"/>
    <w:bookmarkStart w:name="z118" w:id="115"/>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115"/>
    <w:bookmarkStart w:name="z119" w:id="116"/>
    <w:p>
      <w:pPr>
        <w:spacing w:after="0"/>
        <w:ind w:left="0"/>
        <w:jc w:val="both"/>
      </w:pPr>
      <w:r>
        <w:rPr>
          <w:rFonts w:ascii="Times New Roman"/>
          <w:b w:val="false"/>
          <w:i w:val="false"/>
          <w:color w:val="000000"/>
          <w:sz w:val="28"/>
        </w:rPr>
        <w:t>
      98. На придомовых территориях не допускается:</w:t>
      </w:r>
    </w:p>
    <w:bookmarkEnd w:id="116"/>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bookmarkStart w:name="z120" w:id="11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117"/>
    <w:bookmarkStart w:name="z121" w:id="11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118"/>
    <w:bookmarkStart w:name="z122" w:id="11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119"/>
    <w:bookmarkStart w:name="z123" w:id="12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120"/>
    <w:bookmarkStart w:name="z124" w:id="12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121"/>
    <w:bookmarkStart w:name="z125" w:id="12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122"/>
    <w:bookmarkStart w:name="z126" w:id="123"/>
    <w:p>
      <w:pPr>
        <w:spacing w:after="0"/>
        <w:ind w:left="0"/>
        <w:jc w:val="left"/>
      </w:pPr>
      <w:r>
        <w:rPr>
          <w:rFonts w:ascii="Times New Roman"/>
          <w:b/>
          <w:i w:val="false"/>
          <w:color w:val="000000"/>
        </w:rPr>
        <w:t xml:space="preserve"> Глава 4. Порядок работ по благоустройству территорий города Шымкент</w:t>
      </w:r>
    </w:p>
    <w:bookmarkEnd w:id="123"/>
    <w:bookmarkStart w:name="z127" w:id="12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124"/>
    <w:bookmarkStart w:name="z128" w:id="12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125"/>
    <w:bookmarkStart w:name="z129" w:id="12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126"/>
    <w:bookmarkStart w:name="z130" w:id="12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127"/>
    <w:bookmarkStart w:name="z131" w:id="12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128"/>
    <w:bookmarkStart w:name="z132" w:id="12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129"/>
    <w:bookmarkStart w:name="z133" w:id="13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130"/>
    <w:bookmarkStart w:name="z134" w:id="13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131"/>
    <w:bookmarkStart w:name="z135" w:id="13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132"/>
    <w:bookmarkStart w:name="z136" w:id="13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133"/>
    <w:bookmarkStart w:name="z137" w:id="13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134"/>
    <w:bookmarkStart w:name="z138" w:id="13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135"/>
    <w:bookmarkStart w:name="z139" w:id="13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136"/>
    <w:bookmarkStart w:name="z140" w:id="13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137"/>
    <w:bookmarkStart w:name="z141" w:id="13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138"/>
    <w:bookmarkStart w:name="z142" w:id="13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139"/>
    <w:bookmarkStart w:name="z143" w:id="14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140"/>
    <w:bookmarkStart w:name="z144" w:id="14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141"/>
    <w:bookmarkStart w:name="z145" w:id="14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142"/>
    <w:bookmarkStart w:name="z146" w:id="14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143"/>
    <w:bookmarkStart w:name="z147" w:id="14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144"/>
    <w:bookmarkStart w:name="z148" w:id="14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145"/>
    <w:bookmarkStart w:name="z149" w:id="14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146"/>
    <w:bookmarkStart w:name="z150" w:id="14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147"/>
    <w:bookmarkStart w:name="z151" w:id="14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148"/>
    <w:bookmarkStart w:name="z152" w:id="14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149"/>
    <w:bookmarkStart w:name="z153" w:id="15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150"/>
    <w:bookmarkStart w:name="z154" w:id="15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151"/>
    <w:bookmarkStart w:name="z155" w:id="15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152"/>
    <w:bookmarkStart w:name="z156" w:id="15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153"/>
    <w:bookmarkStart w:name="z157" w:id="15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154"/>
    <w:bookmarkStart w:name="z158" w:id="15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155"/>
    <w:bookmarkStart w:name="z159" w:id="15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156"/>
    <w:bookmarkStart w:name="z160" w:id="15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157"/>
    <w:bookmarkStart w:name="z161" w:id="15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158"/>
    <w:bookmarkStart w:name="z162" w:id="15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159"/>
    <w:bookmarkStart w:name="z163" w:id="16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города Шымкент в зимний период</w:t>
      </w:r>
    </w:p>
    <w:bookmarkEnd w:id="160"/>
    <w:bookmarkStart w:name="z164" w:id="16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161"/>
    <w:bookmarkStart w:name="z165" w:id="16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162"/>
    <w:bookmarkStart w:name="z166" w:id="16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163"/>
    <w:bookmarkStart w:name="z167" w:id="16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164"/>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Start w:name="z168" w:id="165"/>
    <w:p>
      <w:pPr>
        <w:spacing w:after="0"/>
        <w:ind w:left="0"/>
        <w:jc w:val="both"/>
      </w:pPr>
      <w:r>
        <w:rPr>
          <w:rFonts w:ascii="Times New Roman"/>
          <w:b w:val="false"/>
          <w:i w:val="false"/>
          <w:color w:val="000000"/>
          <w:sz w:val="28"/>
        </w:rPr>
        <w:t>
      142. К мероприятиям второй очереди относятся:</w:t>
      </w:r>
    </w:p>
    <w:bookmarkEnd w:id="165"/>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bookmarkStart w:name="z169" w:id="166"/>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166"/>
    <w:bookmarkStart w:name="z170" w:id="167"/>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167"/>
    <w:bookmarkStart w:name="z171" w:id="168"/>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168"/>
    <w:bookmarkStart w:name="z172" w:id="169"/>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169"/>
    <w:bookmarkStart w:name="z173" w:id="170"/>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170"/>
    <w:bookmarkStart w:name="z174" w:id="171"/>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171"/>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Start w:name="z175" w:id="172"/>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172"/>
    <w:bookmarkStart w:name="z176" w:id="173"/>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173"/>
    <w:bookmarkStart w:name="z177" w:id="174"/>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174"/>
    <w:bookmarkStart w:name="z178" w:id="175"/>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175"/>
    <w:bookmarkStart w:name="z179" w:id="176"/>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176"/>
    <w:bookmarkStart w:name="z180" w:id="177"/>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177"/>
    <w:bookmarkStart w:name="z181" w:id="178"/>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178"/>
    <w:bookmarkStart w:name="z182" w:id="179"/>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179"/>
    <w:bookmarkStart w:name="z183" w:id="180"/>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180"/>
    <w:bookmarkStart w:name="z184" w:id="181"/>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181"/>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Start w:name="z185" w:id="182"/>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182"/>
    <w:bookmarkStart w:name="z186" w:id="183"/>
    <w:p>
      <w:pPr>
        <w:spacing w:after="0"/>
        <w:ind w:left="0"/>
        <w:jc w:val="both"/>
      </w:pPr>
      <w:r>
        <w:rPr>
          <w:rFonts w:ascii="Times New Roman"/>
          <w:b w:val="false"/>
          <w:i w:val="false"/>
          <w:color w:val="000000"/>
          <w:sz w:val="28"/>
        </w:rPr>
        <w:t>
      160. Не допускается:</w:t>
      </w:r>
    </w:p>
    <w:bookmarkEnd w:id="18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Start w:name="z187" w:id="184"/>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184"/>
    <w:bookmarkStart w:name="z188" w:id="185"/>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185"/>
    <w:bookmarkStart w:name="z189" w:id="186"/>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186"/>
    <w:bookmarkStart w:name="z190" w:id="187"/>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города Шымкент в летний период</w:t>
      </w:r>
    </w:p>
    <w:bookmarkEnd w:id="187"/>
    <w:bookmarkStart w:name="z191" w:id="188"/>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188"/>
    <w:bookmarkStart w:name="z192" w:id="189"/>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189"/>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bookmarkStart w:name="z193" w:id="190"/>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190"/>
    <w:bookmarkStart w:name="z194" w:id="191"/>
    <w:p>
      <w:pPr>
        <w:spacing w:after="0"/>
        <w:ind w:left="0"/>
        <w:jc w:val="both"/>
      </w:pPr>
      <w:r>
        <w:rPr>
          <w:rFonts w:ascii="Times New Roman"/>
          <w:b w:val="false"/>
          <w:i w:val="false"/>
          <w:color w:val="000000"/>
          <w:sz w:val="28"/>
        </w:rPr>
        <w:t>
      167. Подметание городских территорий производится:</w:t>
      </w:r>
    </w:p>
    <w:bookmarkEnd w:id="19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Start w:name="z195" w:id="192"/>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192"/>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bookmarkStart w:name="z196" w:id="193"/>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193"/>
    <w:bookmarkStart w:name="z197" w:id="194"/>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194"/>
    <w:bookmarkStart w:name="z198" w:id="195"/>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195"/>
    <w:bookmarkStart w:name="z199" w:id="196"/>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196"/>
    <w:bookmarkStart w:name="z200" w:id="197"/>
    <w:p>
      <w:pPr>
        <w:spacing w:after="0"/>
        <w:ind w:left="0"/>
        <w:jc w:val="both"/>
      </w:pPr>
      <w:r>
        <w:rPr>
          <w:rFonts w:ascii="Times New Roman"/>
          <w:b w:val="false"/>
          <w:i w:val="false"/>
          <w:color w:val="000000"/>
          <w:sz w:val="28"/>
        </w:rPr>
        <w:t>
      173. Скос травы производится с последующим вывозом.</w:t>
      </w:r>
    </w:p>
    <w:bookmarkEnd w:id="197"/>
    <w:bookmarkStart w:name="z201" w:id="198"/>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198"/>
    <w:bookmarkStart w:name="z202" w:id="199"/>
    <w:p>
      <w:pPr>
        <w:spacing w:after="0"/>
        <w:ind w:left="0"/>
        <w:jc w:val="both"/>
      </w:pPr>
      <w:r>
        <w:rPr>
          <w:rFonts w:ascii="Times New Roman"/>
          <w:b w:val="false"/>
          <w:i w:val="false"/>
          <w:color w:val="000000"/>
          <w:sz w:val="28"/>
        </w:rPr>
        <w:t>
      175. При производстве летней уборки не допускается:</w:t>
      </w:r>
    </w:p>
    <w:bookmarkEnd w:id="199"/>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