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5bad" w14:textId="0cc5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12 декабря 2023 года № 11/93-VIII "О бюджете города Шымкент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11 июля 2024 года № 19/161-VIII.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2024-2026 годы" от 12 декабря 2023 года № 11/93-VIII (зарегистрировано в Реестре государственной регистрации нормативных правовых актов под № 190099)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2024-2026 годы согласно приложениям 1, 2 и 3 к настоящему решению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703 357 048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362 241 725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17 630 425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23 439 903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300 044 995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742 235 524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9 785 707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10 865 000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1 079 293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2 602 059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2 661 595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59 536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- 51 266 242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51 266 242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19/161-VIII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159 099 226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300 044 995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300 044 995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742 235 524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19/161-VIII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2024-2026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