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7414" w14:textId="efa7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октября 2024 года № 5221. Утратило силу постановлением акимата города Шымкент от 2 октября 2025 года № 5429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02.10.2025 № 5429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 – 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реновации жилищного фонда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города Шымкент" в установленном законодательством Республики Казахстан порядке принять все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строительства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возложить на руководителя государственного учреждения "Управление строительства города Шымкент" О. Таджибаева.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2024 года №____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в городе Шымкент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в городе Шымкент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 – 2029 годы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Шымкент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Шымкент, обеспечения развития жилых территорий и их благоустройства.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города Шымкент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Программы планируется сроком до 2030 года, которая позволит сокротить количество аварийного (ветхого) жилья города Шымкент.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 (далее – МИО).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определяет администратора, уполномоченную организацию для реализации и финансирования проектов Программы реновации жилищного фонда.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Программе используются следующие основные термины и определения: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многоквартирный жилой дом – многоквартирный жилой дом, в котором основные несущие конструкции (фундаменты, колонны, несущие стены, балки, перекрытия) утратили несущую способность и дальнейшая эксплуатация которого представляет опасность для жизни проживающих (пребывающих), признанный не подлежащим восстановлению заключением юридического лица, аккредитованного на осуществление технического надзора и технического обследования надежности и устойчивости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ветхий многоквартирный жилой дом – состояние, при котором конструкция, основание (здание в целом) перестают удовлетворять заданным эксплуатационным требованиям. Оценка технического состояния соответствует физическому износу в пределах 60-80%;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физический износ – утрата первоначальных технико-эксплуатационных качеств жилого дома (прочности, устойчивости, надежности и других) в результате воздействия природных, климатических и иных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 -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 – полное или частичное устранение (демонтаж), ликвидация здания или сооружения, обусловленное (-ая) рядом причин или физическим и моральным износом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жилой переселенческий фонд – совокупность всех жилых помещений, принадлежащих администратору Программы или уполномоченной организации, в соответствии с требованиями действующего законодательства Республики Казахстан.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 в городе Шымкент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Существующий жилищный фонд города Шымкент по состоянию на 1 января 2023 года составляет 2 429 многоквартирных жилых домов. В том числе: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1930-1960 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1961-1991гг.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1992-2000 гг.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2001-2023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Цели, задачи и показатели результатов реализации Программы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Программы является снижение (устранение) морального и физического износа объектов реновации аварийного (ветхого) жилья, позволяющие улучшить показатель обеспеченности жильем граждан и будет способствовать устойчивому развитию территорий, созданию благоприятной среды жизнедеятельности, общественных пространств и благоустройству территории с учетом экономичных, социальных, иных общественных интересов, позволит сформировать новый, современый облик города Шымкент.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Задачами Программы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реновация аварийного (ветхого) жилья на территории города Шымкент с учетом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домов, снижение затрат на их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механизмов для привлечения в строительство внебюджетных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инвесторов через создание стартовых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 по комплексной застройке земельных участков на территориях, требующих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благоприятного инвестиционного климата в сфере жилищного строительства и территориального развития.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результатов реализации Программы реновации: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снос аварийных (ветхих)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взамен снесенных аварийных (ветхих) домов новых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архитектурного облика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и развитие инженерных и 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экологичности районов путем благоустройства и озеленения территории объектов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рабочих мест и повышение налоговых платежей.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критерии реализации Программы.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Администратором Программы является государственное учреждение "Управление строительства города Шымкент" (далее – Администратор). Уполномоченной организацией является акционерное общество "Социально-предпринимательская корпорация "Shymkent" (далее – Уполномоченная организация).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проектов Программы реновации может осуществляться: за счет местного бюджета, привлечение частных инвестиций, в том числе через механизмы государственно-частного партнерства, займы финансовых институтов, привлечение средств субъектов квазигосударственного сектора, в том числе за счет государственных ценных бумаг, доходы от продажи жилых и нежилых помещений в ходе реализации проекта.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объектов, подлежащих реновации, определяется Администратором с учетом износа строительных конструкций жилого фонда, их соответствия эксплуатационным требованиям на основании заключения экспертной организации, а также мнения собственников помещений.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координирует работу по реализации проектов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потенциальных объектов реновации, могут самостоятельно обращаться к Администратору с просьбой о включении их объекта в Программу при соблюдении порядка, установленного законодательством в сфере архитектурной, градостроительной и строительной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принятия решения о финансировании проектов Программы реновации, собственники квартир и нежилых помещений многоквартирного жилого дома принимают решение о проведении работ, связанных с реализацией инвестиционного проекта по реновации многоквартирного жилого дома.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созывается только по инициативе аппарата акима районов, Администратора и/или Уполномоченной организацией.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 и нежилых помещений.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собственников жилых и нежилых помещений объекта реновации (участие в программе, работа с потенциальным инвестором), реализация инвестиционного проекта будет прекращена.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принятия решения о финансировании Уполномоченная организация осуществляет сбор информации по каждому жилому дому, подлежащему реновации с учетом расчетов прибыльности конкретного участка, его особенностей и рисков.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местного исполнительного органа, аппараты акимов районов, территориальные подразделения центральных органов и Филиал некоммерческого акционерного общества "Государственная корпорация "Правительство для граждан" по городу Шымкент (далее – НАО) обязаны в течение 10 рабочих дней предоставить на основании запроса Администратора или Уполномоченной организации необходимую информацию,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акимов районов – представляет протокол общего собрания жильцов, отражающее отношение жильцов к предлагаемым мероприятиям по реновации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архитектуры, градостроительства и земельных отношений города Шымкент – совместно с Инвестором разрабатывают и согласовывают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обращению соответствующей организации выделяет земельные участки объекта кондоминиума, предназначенные под программу реновации в соответствии с условиями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выписку из земельного кадастра с прилегающими земельными участками, необходимую для благоустройства нового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энергетики и развития инфраструктуры города Шымкент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информацию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канализаций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предусматривает развитие магистральных инженерных коммуникаций в соответствии с требованием норм Генерального Плана города Шымкент, действующего законодательства Республики Казахстан и градостроительных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НАО – предоставляет информацию о технических характеристиках многоквартирного жилого дома (общая площадь дома (квартир) и земельного участка, количество собственников, наличии (отсутствии) обременений (арестов).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ответственные управления и аппараты акима районов принимают обязательства по оказанию содействия в приоритетном порядке по получению по всем разрешительным документам, в рамках действующего законодательства Республики Казахстан, в реализации инвестиционного проекта по реновации жилого дома.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необходимой информации Уполномоченная организация Программы подготавливает информационный документ на объекты реновации.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размещает сформированное досье в открытом доступе на официальном интернет-ресурсе акимата города Шымкент.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привлечения потенциальных инвесторов информация размещенная на официальном интернет - ресурсе акимата города Шымкент должна на постоянной основе освещаться в средствах массовой информации и других доступных средствах информирования.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помимо информации, размещенной на интернет-ресурсе, имеет право письменно запросить дополнительную необходимую информацию по объекту.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Привлечение частных инвестиций является приоритетной задачей Уполномоченной организации и других ответственных структур местного исполнительного органа.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заинтересованности Инвестор подает заявку Администратору или в Уполномоченную организацию для заключения меморандума (соглашение) о сотрудничестве.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Меморандум (соглашение) о сотрудничестве должен включать в себя детальный план действий, согласованный всеми ответственными управлениями, включающий в себя все необходимые мероприятия по реновации жилого дома.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заключения меморандума (соглашение) о сотрудничестве в течении 15 (пятнадцати) календарных дней Уполномоченная организация совместно с Инвестором, представителями аппаратов акимов районов организуют общее собрание с собственниками жилых, коммерческих помещений аварийного (ветхого) жилья для ознакомления с условиями, предлагаемыми Инвестором. При этом, собрание считается правомочным, если на собрании принимали участие не менее двух третей от общего количества собственников квартир жилого дома.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исполнения всех обязательств по меморандуму (соглашению) о сотрудничестве, и получения одобрения собственников участия в Программе реновации Уполномоченная организация заключает договор о совместной деятельности (далее - Договор) на реализацию проекта с Инвестором.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 по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инвестору информацию об объектах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выездных, разъяснительных собраниях с собственниками объекта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сопровождает потенциального Инвестора в работе с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работе по получению необходимых технических условий для разработки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работе по получению технических условий на коммуникации, подведению инфраструктуры и увеличению мощностей, необходимых для проектируемого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учувствует в проекте путем финансирования, а также путем предоставления активов в качестве переселенческого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график организации и производства работ по строительству жилья, а также по переселению жильцов из аварийных (ветхих) домов на возводимые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совместно с Администратором и Уполномоченной организацией работы с жильцами, проживающих в аварийных (ветхих) домах, в частности: информирование, проведение собраний, переселение, определение этажности и квартир, согласование сроков заселения;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снос аварийных (ветхих) домов, подлежащих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 время строительства временного жилья, за счет средств Инвестора либо ежемесячная денежная компенсация за аренду временного жилья до окончания строительства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строительство жилых домов и прилегающих территорий и их сдача в соответствии с графиком реализации Программы, устанавливаемым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сдачи жилых домов в эксплуатацию, проводит подписание с каждым собственником жилья нотариально заверенного договора мены, на основе представленных документов на право собственности от каждой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мену жилья и нежилых помещений равнозначным по площади размерах, но не менее однокомнатной квартиры, и заселение.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проектно-сметную документацию на подъездные автомобильные дороги к вновь возводимым жилым домам и их строительство согласно схеме застройки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проектно-сметную документацию на инженерную инфраструктуру вновь возводимых жилых домов и ее реализация или их капитальная модернизация согласно этапам строительства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детальной планировки на территории реновации без изъятия земель под домами.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заключенного Договора Уполномоченной организацией Программы совместно с Инвестором заключаются трехсторонние соглашение с каждым собственников жилого и нежилого помещения, в котором закрепляются обязательства и гарантии Инвестора по предоставлению нового жилья и предоставления временного жилья на период строительства.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в рамках Программы реновации за счет местного бюджета.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будет осуществлять строительство жилья на площадке сноса аварийного (ветхого) жилья в случае проведения реновации за счет местного бюджета.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проводит работы с собственниками жилья, включающие: информирование, проведение собраний, переселение, определение этажности и квартир, согласование сроков заселения.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производит снос аварийных (ветхих) жилых домов за счет средств местного бюджета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рамках реализации проектов по реновации жилищного фонда Администратор может предусматривать строительство малогабаритного жилья и жилья І-IV классов комфортности с коммерческими помещениями и паркингами для реализации на рынке в целях реинвестирования проекта или реновации ветхого жилья.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общей площади жилья определяется на основе положительного заключения комплексной вневедомственной экспертизы на ПСД жилых домов.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1 кв. метра общей площади жилья будет зависеть от уровня комфортности строящегося жилья и сложившейся конъюнктуры рынка недвижимости на момент реализации, но не ниже себестоимости строительства.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Дочерняя организация АО "НУХ "Байтерек" может совместно с Администратором участвовать в проектах по реновации жилищного фонда при привлечении средств на внутреннем и международных рынках капитала, согласно внутренним документам.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29-1. Для достижения цели Программы Уполномоченная организация имеет право обменять имеющиеся в собственности квартиры на объекты, подлежащие реновации с соблюдением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Программы.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собственникам объекта реновации предоставляются квартиры в чистовой отделке равнозначной по количеству комнат, общая площадь которых не ниже площади получаемого в обмен объекта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балансе у Уполномоченной организации квартиры с чистовой отделкой, соответствующей количеству комнат для обмена, Уполномоченная организация имеет право предложить для обмена квартиру с большей комнатностью.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осуществляется по балансовой стоимости передаваемой Уполномоченной организацией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(доплата) от собственников объекта реновации за улучшение жилищных условий – увеличение площади и/или комнатности полученных в обмен квартир,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квартир для обмена осуществляется Администратором Программы на основе данных об объекте реновации и предоставляемого Уполномоченной организацией списка квартир, имеющихся на балансе у Уполномоченной организации.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условия возмещения собственникам жилья в объектах, подлежащих реновации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Собственникам жилых помещений в жилых домах, включенных в Программу реновации предоставляются новые квартиры в строющихся объектах в равнозначных по площади размерах, но не менее однокомнатной квартиры. Собственникам нежилых помещений возмещается ее стоимость.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проекта реновации за счет местного бюджета, денежная компенсация стоимости жилого и нежилого помещения не возмещается.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Собственникам нежилых помещений в жилых домах, включенных в Программу, в случае несогласия возмещение за реализуемое имущество может быть обеспечено путем предоставления равнозначных по площади нежилых помещений в строящихся объектах.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Одновременно жилые и нежилые помещения должны соответствовать следующим требованиям: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соответствие строительным нормам, установленным законодательством Республики Казахстан, а также в улучшенной отделке в соответствии с требованиями, установленными нормативным правовым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в многоквартирных домах для маломобильных групп граждан, в том числе внутри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улучшение жилищных условий жителей аварийных (ветхих) многоквартирных домов за доплату в новых жилых помещениях, имеющих большее количество комнат, чем предоставляемые ими в ветхих жилых домах.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Территория для строительства новых многоквартирных домов, на площадке сноса аварийного (ветхого) жилья, обеспечиваются объектами коммунальной, транспортной, социальной инфраструктуры в соответствии с планом детальной планировки, нормативами градостроительного проектирования и иными требованиями, определенными законодательством Республики Казахстан об архитектурной, градостроительной и строительной деятельности.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реализации Программы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 фасадной зоне, организации дворовых и внутриквартальных озелененных территорий в соответствии с правилами и нормами Законодательства РК в сфере архитектурной, градостроительной и строительной деятельности.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Собственникам в жилых домах, включенных в Программу реновации, будут предоставляться на время строительство временное жилье,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проекта реновации за счет местного бюджета, денежная компенсация арендного (временного) жилья не предоставляется.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