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82da" w14:textId="aad8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частному предпринимателю "TMNetwork"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12 сентября 2024 года № 4728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4 сентября 2029 года, без изъятия земельного участка у собственников и землепользователей частному предпринимателью "TMNetwork", расположенные по адресу город Шымкент, Абайский район, 067 квартал, без номера, площадью 0,0582 гектара для прокладки и эксплуатации волоконно-оптической линии связи.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Частный предприниматель "TMNetwork" должно в течение 10 рабочих дней перечислить сумму платы за сервитут в размере 4004 (четыре тысяч четыре) тенге за 2024-2025 годы на счет 201910 Управления государственных доходов по городу Шымкент в соответствии с годовыми изменениями.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архитектуры, градостроительства и земельных отношений города Шымкент" принять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Шымкент К. Асылова.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