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323b" w14:textId="5c13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сентября 2024 года № 4723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20 августа 2029 года, без изъятия земельного участка у собственников и землепользователей товариществу с ограниченной ответственностью "КаР-Тел",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Абайский район, площадью 7,5717 гектара для прокладки и эксплуатации волоконно-оптической линии связи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Туранский район, площадью 0,5192 гектара для прокладки и эксплуатации волоконно-оптической линии связи согласно приложению 2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"КаР-Тел" должно в течение 10 рабочих дней перечислить сумму платы за сервитут в размере 520 933 (пятьсот двадцать тысяч девятьсот тридцать три) и 35 721 (тридцать пять тысяч семьсот двадцать один) тенге за 2024-2025 годы на счет 201910 Управления государственных доходов по городу Шымкент в соответствии с годовыми изменениями.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"КаР-Тел"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22-327-021-020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22-327-021-023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22-327-022-196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22-327-022-195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22-327-078-150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22-327-078-220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22-327-078-221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22-327-161-029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22-,27-077-233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22-327-077-188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22-327-076-619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22-327-163-142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22-327-039-052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22-327-039-053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22-327-003-9003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19-309-291-790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19-309-062-030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19-309-285-363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19-309-097-917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19-309-097-1108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19-309-099-172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19-309-099-182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22-327-039-003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19-293-029-033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19-295-111-1205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19-295-111-222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19-295-111-026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19-295-112-322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19-295-113-084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19-295-113-1173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№___ от "____"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года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"Кар-Тел"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22-327-084-320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22-327-084-195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19-309-286-878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