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0c2" w14:textId="e493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Шымкент № 1211 от 14 марта 2024 года "Об утверждении Положения о государственном учреждении "Управление культуры, развития языков и архивов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августа 2024 года № 4106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№ 1211 от 14 марта 2024 года "Об утверждении положения о государственном учреждении "Управление культуры, развития языков и архивов города Шымкент"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культуры, развития языков и архивов города Шымкент", утвержденного указанным постановлением, дополнить подпунктом 22)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государственное коммунальное казенное предприятие "Концертная организация "Шымкент концерт" (филармония) управления культуры, развития языков и архивов города Шымкент.";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переименовать организации, находящиеся в ведении Управления культуры, развития языков и архивов города Шымкент, согласно приложению 1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в новой редакции уставы организации, находящиеся в ведении Управления культуры, развития языков и архивов города Шымкент согласно приложениям 2 – 23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 № 1211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дополнения внесенные в положение о государственном учреждении "Управление культуры, развития языков и архивов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культуры, развития языков и архивов города Шымкент", утвержденного указанным постановлением, дополнить подпунктом 22)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государственное коммунальное казенное предприятие "Концертная организация "Шымкент концерт" (филармония) управления культуры, развития языков и архивов города Шымкент.".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