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89c8" w14:textId="1de8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июля 2024 года № 3102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13 июня 2029 года, без изъятия земельного участка у собственников и землепользователей товариществу с ограниченной ответственностью "КаР-Тел",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Енбекшинский район, 047, 046, 329 квартал, общей площадью 0,2525 гектара (0,01596 га, 0,01642 га, 0,01682 га и 0,2033 га) для проектирования волоконно-оптической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Енбекшинский район, 046, 048, 045, 047 квартал, общей площадью 0,5029 гектара (0,05927 га, 0,09267 га, 0,017237 га и 0,17859 га) для проектирования волоконно-оптической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Енбекшинский район, 049, 040, 047 квартал общей площадью 0,9976 гектара (0,04487 га, 0,44737 га, 0,49952 га) для проектирования волоконно-оптической линии связи;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А.Каримова.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