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1570" w14:textId="2a71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собственных имен лиц и переименовании некоторых организаций образования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29 января 2024 года № 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заключений Республиканской ономастической комиссии от 20 июня и 22 сентября 2022 года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собственные имена лиц следующим организациям образования города Шымкент: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"Общая средняя школа №-28" управления образования города Шымкент имя Фаризы Оңғарсыновой;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"ІТ Школа-лицей № 80" управления образования города Шымкент имя Ақселеу Сейдімбек;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государственному коммунальному казенному предприятию "Детская эстетическая музыкальная школа №-3" управления образования города Шымкент имя Нұрғисы Тілендиева.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коммунальное государственное учреждение "Общеобразовательная средняя школа № 85 имени Х. Әлімжан" управления образования города Шымкент в коммунальное государственное учреждение "Общеобразовательная средняя школа № 85 имени Тәуке хан" управления образования города Шымкент.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государственного учреждения "Управление культуры, развития языков и архивов города Шымкент".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Шымкент.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