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072c" w14:textId="c530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– членов Евразийского экономического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апреля 2024 года № 216.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 и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классификации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классификацию поступлений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06 "Прочие неналоговые поступления":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"Прочие неналоговые поступления":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02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 Доля Республики Казахстан при распределении дополнительной, добавочной и индивидуальной пошлины";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627 "Агентство по защите и развитию конкуренции Республики Казахстан":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159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 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"Судебная деятельность":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501 "Верховный Суд Республики Казахстан":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"Обеспечение судебными органами судебной защиты прав, свобод и законных интересов граждан и организаций":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111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Капитальные расходы органов судебной системы";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501 "Верховный Суд Республики Казахстан":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"Организация послевузовского образования, переподготовка и повышение квалификации судейских кадров":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111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Капитальные расходы подведомственных государственных учреждений";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491 с бюджетной программой 094 с бюджетными подпрограммами 015 и 028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"491 Отдел жилищных отношений района (города областного значения)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094 Предоставление жилищных сертификатов как социальная помощь 015 За счет средств местного бюджета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010 "Развитие объектов сельского хозяйстваv"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Развитие объектов сельского хозяйства";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"Развитие объектов сельского хозяйства":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"Рыбное хозяйство":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742 "Управление рыбного хозяйства области":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 бюджетными подпрограммами 011 и 015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Охрана животного мира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