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9cd1" w14:textId="412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29 декабря 2023 года № 18-49 "О бюджете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23 октября 2024 года № 31-109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191730)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пунктам 1, 2 и 3 к настоящему решению соответственно, в том числе на 2024 год в следующих объемах: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259 201 896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238 817 523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328 858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4 956 225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15 099 290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261 225 419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158 458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237 964 тысячи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79 506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2 181 981 тысяча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2 181 981 тысяча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2 937 364 тысячи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1 900 305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1 144 922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23 октября 2024 года № 31-109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18-49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259 201 896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238 817 523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21 459 232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20 419 227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3 609 581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3 609 581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213 340 029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213 169 339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4 956 225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15 099 290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8 599 212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261 225 419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- 2 181 981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