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6071" w14:textId="e2c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26декабря 2023 года № 12-54 "О бюджетах Жамбылского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18 июля 2024 года № 20-105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192379)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"1.Утвердитьрайонный бюджет на 2024-2026годы согласно приложениям 1,2 и 3 к настоящему решению соответственно, в том числе на 2024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21 510 839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7 198 870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185 178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68 109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14 058 682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24 371 893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259 376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378 430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119 054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3 120 430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3 120 430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2 923 437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119 054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316 047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"18" июля 2024 года № 20-105 "О внесений в решение Жамбылского районного маслихата от 26 декабря 2023 года №12-54 "О бюджете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26 декабря 2023 года№ 12-54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21 510 839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1 208 691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14 058 682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