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535b" w14:textId="7ef5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26 декабря 2023 года № 12-54 "О бюджете Жамбылского района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18 апреля 2024 года № 17-85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21 424 337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8 534 182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185 178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1 369 100тысяч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11 335 877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22 135 599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259 376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378 430тысяч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119 054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970 638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970 638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2 056 463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1 401 872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316 047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района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18 апреля 2024 года № 17-85 "О внесении изменений в решение Жамбылского районного маслихата от 26 декабря 2023 года № 12-54 "О бюджете Жамбылского района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26 декабря 2023 года № 12-54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21 424 337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8 534 182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4 489 472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2 544 003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1 945 469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11 335 284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10 793 135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1 401 872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