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8a9ad" w14:textId="708a9a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Шалкарского района Актюбинской области на 2025-2029 годы</w:t>
      </w:r>
    </w:p>
    <w:p>
      <w:pPr>
        <w:spacing w:after="0"/>
        <w:ind w:left="0"/>
        <w:jc w:val="both"/>
      </w:pPr>
      <w:r>
        <w:rPr>
          <w:rFonts w:ascii="Times New Roman"/>
          <w:b w:val="false"/>
          <w:i w:val="false"/>
          <w:color w:val="000000"/>
          <w:sz w:val="28"/>
        </w:rPr>
        <w:t>Решение Шалкарского районного маслихата Актюбинской области от 17 декабря 2024 года № 349</w:t>
      </w:r>
    </w:p>
    <w:p>
      <w:pPr>
        <w:spacing w:after="0"/>
        <w:ind w:left="0"/>
        <w:jc w:val="both"/>
      </w:pPr>
      <w:bookmarkStart w:name="z2"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365 Экологического кодекса Республики Казахстан и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Шалкарский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Шалкарского района Актюбинской области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с 1 января 2025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Шалкарского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Шамбалаев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решению </w:t>
            </w:r>
            <w:r>
              <w:br/>
            </w:r>
            <w:r>
              <w:rPr>
                <w:rFonts w:ascii="Times New Roman"/>
                <w:b w:val="false"/>
                <w:i w:val="false"/>
                <w:color w:val="000000"/>
                <w:sz w:val="20"/>
              </w:rPr>
              <w:t xml:space="preserve">Шалкарского районного </w:t>
            </w:r>
            <w:r>
              <w:br/>
            </w:r>
            <w:r>
              <w:rPr>
                <w:rFonts w:ascii="Times New Roman"/>
                <w:b w:val="false"/>
                <w:i w:val="false"/>
                <w:color w:val="000000"/>
                <w:sz w:val="20"/>
              </w:rPr>
              <w:t xml:space="preserve">маслихата от "17 " декабря </w:t>
            </w:r>
            <w:r>
              <w:br/>
            </w:r>
            <w:r>
              <w:rPr>
                <w:rFonts w:ascii="Times New Roman"/>
                <w:b w:val="false"/>
                <w:i w:val="false"/>
                <w:color w:val="000000"/>
                <w:sz w:val="20"/>
              </w:rPr>
              <w:t>2024 года № 349</w:t>
            </w:r>
          </w:p>
        </w:tc>
      </w:tr>
    </w:tbl>
    <w:bookmarkStart w:name="z6" w:id="3"/>
    <w:p>
      <w:pPr>
        <w:spacing w:after="0"/>
        <w:ind w:left="0"/>
        <w:jc w:val="left"/>
      </w:pPr>
      <w:r>
        <w:rPr>
          <w:rFonts w:ascii="Times New Roman"/>
          <w:b/>
          <w:i w:val="false"/>
          <w:color w:val="000000"/>
        </w:rPr>
        <w:t xml:space="preserve"> ПРОГРАММА ПО УПРАВЛЕНИЮ КОММУНАЛЬНЫМИ ОТХОДАМИ ШАЛКАРСКОГО РАЙОНА АКТЮБИНСКОЙ ОБЛАСТИ на 2025-2029 гг.</w:t>
      </w:r>
    </w:p>
    <w:bookmarkEnd w:id="3"/>
    <w:p>
      <w:pPr>
        <w:spacing w:after="0"/>
        <w:ind w:left="0"/>
        <w:jc w:val="both"/>
      </w:pPr>
      <w:r>
        <w:rPr>
          <w:rFonts w:ascii="Times New Roman"/>
          <w:b w:val="false"/>
          <w:i w:val="false"/>
          <w:color w:val="000000"/>
          <w:sz w:val="28"/>
        </w:rPr>
        <w:t>
      РАЗРАБОТЧИК</w:t>
      </w:r>
    </w:p>
    <w:p>
      <w:pPr>
        <w:spacing w:after="0"/>
        <w:ind w:left="0"/>
        <w:jc w:val="both"/>
      </w:pPr>
      <w:r>
        <w:rPr>
          <w:rFonts w:ascii="Times New Roman"/>
          <w:b w:val="false"/>
          <w:i w:val="false"/>
          <w:color w:val="000000"/>
          <w:sz w:val="28"/>
        </w:rPr>
        <w:t>
      ТОО "CSD-Consulting"</w:t>
      </w:r>
    </w:p>
    <w:p>
      <w:pPr>
        <w:spacing w:after="0"/>
        <w:ind w:left="0"/>
        <w:jc w:val="both"/>
      </w:pPr>
      <w:r>
        <w:rPr>
          <w:rFonts w:ascii="Times New Roman"/>
          <w:b w:val="false"/>
          <w:i w:val="false"/>
          <w:color w:val="000000"/>
          <w:sz w:val="28"/>
        </w:rPr>
        <w:t>
      ____________ Мельникова О.В.</w:t>
      </w:r>
    </w:p>
    <w:p>
      <w:pPr>
        <w:spacing w:after="0"/>
        <w:ind w:left="0"/>
        <w:jc w:val="both"/>
      </w:pPr>
      <w:r>
        <w:rPr>
          <w:rFonts w:ascii="Times New Roman"/>
          <w:b w:val="false"/>
          <w:i w:val="false"/>
          <w:color w:val="000000"/>
          <w:sz w:val="28"/>
        </w:rPr>
        <w:t>
      город Шалкар</w:t>
      </w:r>
    </w:p>
    <w:p>
      <w:pPr>
        <w:spacing w:after="0"/>
        <w:ind w:left="0"/>
        <w:jc w:val="both"/>
      </w:pPr>
      <w:r>
        <w:rPr>
          <w:rFonts w:ascii="Times New Roman"/>
          <w:b w:val="false"/>
          <w:i w:val="false"/>
          <w:color w:val="000000"/>
          <w:sz w:val="28"/>
        </w:rPr>
        <w:t>
      2024 г.</w:t>
      </w:r>
    </w:p>
    <w:bookmarkStart w:name="z7"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Термины и определения</w:t>
      </w:r>
      <w:r>
        <w:rPr>
          <w:rFonts w:ascii="Times New Roman"/>
          <w:b w:val="false"/>
          <w:i w:val="false"/>
          <w:color w:val="000000"/>
          <w:sz w:val="28"/>
        </w:rPr>
        <w:t>.………………………………………………………...………………………… 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Паспорт Программы</w:t>
      </w:r>
      <w:r>
        <w:rPr>
          <w:rFonts w:ascii="Times New Roman"/>
          <w:b w:val="false"/>
          <w:i w:val="false"/>
          <w:color w:val="000000"/>
          <w:sz w:val="28"/>
        </w:rPr>
        <w:t>...………………………………………………………...…………………………… 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ВВЕДЕНИЕ</w:t>
      </w:r>
      <w:r>
        <w:rPr>
          <w:rFonts w:ascii="Times New Roman"/>
          <w:b w:val="false"/>
          <w:i w:val="false"/>
          <w:color w:val="000000"/>
          <w:sz w:val="28"/>
        </w:rPr>
        <w:t>.....………………………………………………………...…………………………………… 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ОБЩИЕ СВЕДЕНИЯ И СТРАТЕГИЧЕСКИЕ ПЛАНЫ РАЗВИТИЯ ШАЛКАРСКОГО РАЙОНА</w:t>
      </w:r>
      <w:r>
        <w:rPr>
          <w:rFonts w:ascii="Times New Roman"/>
          <w:b w:val="false"/>
          <w:i w:val="false"/>
          <w:color w:val="000000"/>
          <w:sz w:val="28"/>
        </w:rPr>
        <w:t>………………………………………………………...………………………………..…………8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АНАЛИЗ ТЕКУЩЕЙ СИТУАЦИИ ПО УПРАВЛЕНИЮ КОММУНАЛЬНЫМИ ОТХОДАМИ В ШАЛКАРСКОМ РАЙОНЕ</w:t>
      </w:r>
      <w:r>
        <w:rPr>
          <w:rFonts w:ascii="Times New Roman"/>
          <w:b w:val="false"/>
          <w:i w:val="false"/>
          <w:color w:val="000000"/>
          <w:sz w:val="28"/>
        </w:rPr>
        <w:t>..………………………………………………………...……………………… 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Количественные показатели образования и переработки коммунальных отходов.</w:t>
      </w:r>
      <w:r>
        <w:rPr>
          <w:rFonts w:ascii="Times New Roman"/>
          <w:b w:val="false"/>
          <w:i w:val="false"/>
          <w:color w:val="000000"/>
          <w:sz w:val="28"/>
        </w:rPr>
        <w:t xml:space="preserve"> .......................... 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Качественный состав ТБО</w:t>
      </w:r>
      <w:r>
        <w:rPr>
          <w:rFonts w:ascii="Times New Roman"/>
          <w:b w:val="false"/>
          <w:i w:val="false"/>
          <w:color w:val="000000"/>
          <w:sz w:val="28"/>
        </w:rPr>
        <w:t>....................................................................................................................... 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Нормы образования и накопления коммунальных отходов и тарифы</w:t>
      </w:r>
      <w:r>
        <w:rPr>
          <w:rFonts w:ascii="Times New Roman"/>
          <w:b w:val="false"/>
          <w:i w:val="false"/>
          <w:color w:val="000000"/>
          <w:sz w:val="28"/>
        </w:rPr>
        <w:t>............................................... 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Оценка существующей системы управления коммунальными отходами</w:t>
      </w:r>
      <w:r>
        <w:rPr>
          <w:rFonts w:ascii="Times New Roman"/>
          <w:b w:val="false"/>
          <w:i w:val="false"/>
          <w:color w:val="000000"/>
          <w:sz w:val="28"/>
        </w:rPr>
        <w:t>......................................... 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Анализ системы управления отдельными видами отходов</w:t>
      </w:r>
      <w:r>
        <w:rPr>
          <w:rFonts w:ascii="Times New Roman"/>
          <w:b w:val="false"/>
          <w:i w:val="false"/>
          <w:color w:val="000000"/>
          <w:sz w:val="28"/>
        </w:rPr>
        <w:t>................................................................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Анализ выделенных средств на мероприятия по управлению отходами</w:t>
      </w:r>
      <w:r>
        <w:rPr>
          <w:rFonts w:ascii="Times New Roman"/>
          <w:b w:val="false"/>
          <w:i w:val="false"/>
          <w:color w:val="000000"/>
          <w:sz w:val="28"/>
        </w:rPr>
        <w:t>.......................................... 15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Прогноз объемов образования коммунальных отходов на 2024 - 2028 гг</w:t>
      </w:r>
      <w:r>
        <w:rPr>
          <w:rFonts w:ascii="Times New Roman"/>
          <w:b w:val="false"/>
          <w:i w:val="false"/>
          <w:color w:val="000000"/>
          <w:sz w:val="28"/>
        </w:rPr>
        <w:t>......................................... 16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Выводы по анализу текущей ситуации по управлению коммунальными отходами</w:t>
      </w:r>
      <w:r>
        <w:rPr>
          <w:rFonts w:ascii="Times New Roman"/>
          <w:b w:val="false"/>
          <w:i w:val="false"/>
          <w:color w:val="000000"/>
          <w:sz w:val="28"/>
        </w:rPr>
        <w:t>........................ 16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Анализ сильных и слабых сторон, возможностей и угроз в секторе управления коммунальными отходами</w:t>
      </w:r>
      <w:r>
        <w:rPr>
          <w:rFonts w:ascii="Times New Roman"/>
          <w:b w:val="false"/>
          <w:i w:val="false"/>
          <w:color w:val="000000"/>
          <w:sz w:val="28"/>
        </w:rPr>
        <w:t>........................................................................................................................................................ 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ЦЕЛЬ, ЗАДАЧИ И ЦЕЛЕВЫЕ ПОКАЗАТЕЛИ ПРОГРАММЫ УПРАВЛЕНИЯ ОТХОДАМИ</w:t>
      </w:r>
      <w:r>
        <w:rPr>
          <w:rFonts w:ascii="Times New Roman"/>
          <w:b w:val="false"/>
          <w:i w:val="false"/>
          <w:color w:val="000000"/>
          <w:sz w:val="28"/>
        </w:rPr>
        <w:t>......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Цель и задачи</w:t>
      </w:r>
      <w:r>
        <w:rPr>
          <w:rFonts w:ascii="Times New Roman"/>
          <w:b w:val="false"/>
          <w:i w:val="false"/>
          <w:color w:val="000000"/>
          <w:sz w:val="28"/>
        </w:rPr>
        <w:t>..........................................................................................................................................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Целевые показатели</w:t>
      </w:r>
      <w:r>
        <w:rPr>
          <w:rFonts w:ascii="Times New Roman"/>
          <w:b w:val="false"/>
          <w:i w:val="false"/>
          <w:color w:val="000000"/>
          <w:sz w:val="28"/>
        </w:rPr>
        <w:t>................................................................................................................................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ОСНОВНЫЕ НАПРАВЛЕНИЯ РЕАЛИЗАЦИИ ПРОГРАММЫ, ПУТИ ДОСТИЖЕНИЯ ПОСТАВЛЕННЫХ ЦЕЛЕЙ И СООТВЕТСТВУЮЩИЕ МЕРЫ</w:t>
      </w:r>
      <w:r>
        <w:rPr>
          <w:rFonts w:ascii="Times New Roman"/>
          <w:b w:val="false"/>
          <w:i w:val="false"/>
          <w:color w:val="000000"/>
          <w:sz w:val="28"/>
        </w:rPr>
        <w:t>.............................................................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Организация регулярного вывоза коммунальных отходов из населенных пунктов</w:t>
      </w:r>
      <w:r>
        <w:rPr>
          <w:rFonts w:ascii="Times New Roman"/>
          <w:b w:val="false"/>
          <w:i w:val="false"/>
          <w:color w:val="000000"/>
          <w:sz w:val="28"/>
        </w:rPr>
        <w:t>.........................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Обеспечение безопасного захоронения коммунальных отходов</w:t>
      </w:r>
      <w:r>
        <w:rPr>
          <w:rFonts w:ascii="Times New Roman"/>
          <w:b w:val="false"/>
          <w:i w:val="false"/>
          <w:color w:val="000000"/>
          <w:sz w:val="28"/>
        </w:rPr>
        <w:t xml:space="preserve"> ………………….…...................... 23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Создание и функционирование необходимой инфраструктуры, предусматривающей их раздельный сбор</w:t>
      </w:r>
      <w:r>
        <w:rPr>
          <w:rFonts w:ascii="Times New Roman"/>
          <w:b w:val="false"/>
          <w:i w:val="false"/>
          <w:color w:val="000000"/>
          <w:sz w:val="28"/>
        </w:rPr>
        <w:t>……………………………………………………………………………….......................................... 23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Создание системы переработки и утилизации коммунальных отходов</w:t>
      </w:r>
      <w:r>
        <w:rPr>
          <w:rFonts w:ascii="Times New Roman"/>
          <w:b w:val="false"/>
          <w:i w:val="false"/>
          <w:color w:val="000000"/>
          <w:sz w:val="28"/>
        </w:rPr>
        <w:t>............................................ 28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 </w:t>
      </w:r>
      <w:r>
        <w:rPr>
          <w:rFonts w:ascii="Times New Roman"/>
          <w:b w:val="false"/>
          <w:i w:val="false"/>
          <w:color w:val="000000"/>
          <w:sz w:val="28"/>
        </w:rPr>
        <w:t xml:space="preserve"> …………………………………………………………………..................................................................... 29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НЕОБХОДИМЫЕ РЕСУРСЫ</w:t>
      </w:r>
      <w:r>
        <w:rPr>
          <w:rFonts w:ascii="Times New Roman"/>
          <w:b w:val="false"/>
          <w:i w:val="false"/>
          <w:color w:val="000000"/>
          <w:sz w:val="28"/>
        </w:rPr>
        <w:t>.................................................................................................................. 31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ПЛАН МЕРОПРИЯТИЙ ПО РЕАЛИЗАЦИИ ПРОГРАММЫ</w:t>
      </w:r>
      <w:r>
        <w:rPr>
          <w:rFonts w:ascii="Times New Roman"/>
          <w:b w:val="false"/>
          <w:i w:val="false"/>
          <w:color w:val="000000"/>
          <w:sz w:val="28"/>
        </w:rPr>
        <w:t>............................................................. 33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МОНИТОРИНГ РЕАЛИЗАЦИИ ПРОГРАММЫ</w:t>
      </w:r>
      <w:r>
        <w:rPr>
          <w:rFonts w:ascii="Times New Roman"/>
          <w:b w:val="false"/>
          <w:i w:val="false"/>
          <w:color w:val="000000"/>
          <w:sz w:val="28"/>
        </w:rPr>
        <w:t>.................................................................................. 34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Предварительный расчет необходимого количества контейнеров и контейнерных площадок для повышения охвата сбором и вывозом коммунальных отходов в Шалкарсом районе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План мероприятий по реализации Программы по управлению коммунальными отходами Шалкарского района на 2024-2028 годы. ................................................................................. 38</w:t>
      </w:r>
    </w:p>
    <w:bookmarkStart w:name="z36" w:id="5"/>
    <w:p>
      <w:pPr>
        <w:spacing w:after="0"/>
        <w:ind w:left="0"/>
        <w:jc w:val="left"/>
      </w:pPr>
      <w:r>
        <w:rPr>
          <w:rFonts w:ascii="Times New Roman"/>
          <w:b/>
          <w:i w:val="false"/>
          <w:color w:val="000000"/>
        </w:rPr>
        <w:t xml:space="preserve"> Термины и определения</w:t>
      </w:r>
    </w:p>
    <w:bookmarkEnd w:id="5"/>
    <w:bookmarkStart w:name="z37" w:id="6"/>
    <w:p>
      <w:pPr>
        <w:spacing w:after="0"/>
        <w:ind w:left="0"/>
        <w:jc w:val="both"/>
      </w:pPr>
      <w:r>
        <w:rPr>
          <w:rFonts w:ascii="Times New Roman"/>
          <w:b w:val="false"/>
          <w:i w:val="false"/>
          <w:color w:val="000000"/>
          <w:sz w:val="28"/>
        </w:rPr>
        <w:t xml:space="preserve">
      </w:t>
      </w:r>
      <w:r>
        <w:rPr>
          <w:rFonts w:ascii="Times New Roman"/>
          <w:b/>
          <w:i w:val="false"/>
          <w:color w:val="000000"/>
          <w:sz w:val="28"/>
        </w:rPr>
        <w:t>Биоразлагаемые отходы</w:t>
      </w:r>
      <w:r>
        <w:rPr>
          <w:rFonts w:ascii="Times New Roman"/>
          <w:b w:val="false"/>
          <w:i w:val="false"/>
          <w:color w:val="000000"/>
          <w:sz w:val="28"/>
        </w:rPr>
        <w:t xml:space="preserve"> - отходы, которые способны подвергаться анаэробному или аэробному разложению, в том числе садовые и парковые отходы, а также пищевые отходы, сопоставимые с отходами пищевой промышленности, макулатура.</w:t>
      </w:r>
    </w:p>
    <w:bookmarkEnd w:id="6"/>
    <w:bookmarkStart w:name="z38" w:id="7"/>
    <w:p>
      <w:pPr>
        <w:spacing w:after="0"/>
        <w:ind w:left="0"/>
        <w:jc w:val="both"/>
      </w:pPr>
      <w:r>
        <w:rPr>
          <w:rFonts w:ascii="Times New Roman"/>
          <w:b w:val="false"/>
          <w:i w:val="false"/>
          <w:color w:val="000000"/>
          <w:sz w:val="28"/>
        </w:rPr>
        <w:t xml:space="preserve">
      </w:t>
      </w:r>
      <w:r>
        <w:rPr>
          <w:rFonts w:ascii="Times New Roman"/>
          <w:b/>
          <w:i w:val="false"/>
          <w:color w:val="000000"/>
          <w:sz w:val="28"/>
        </w:rPr>
        <w:t>Захоронение отходов</w:t>
      </w:r>
      <w:r>
        <w:rPr>
          <w:rFonts w:ascii="Times New Roman"/>
          <w:b w:val="false"/>
          <w:i w:val="false"/>
          <w:color w:val="000000"/>
          <w:sz w:val="28"/>
        </w:rPr>
        <w:t xml:space="preserve"> – складирование отходов в местах, специально установленных для их безопасного хранения в течение неограниченного срока, без намерения их изъятия.</w:t>
      </w:r>
    </w:p>
    <w:bookmarkEnd w:id="7"/>
    <w:bookmarkStart w:name="z39" w:id="8"/>
    <w:p>
      <w:pPr>
        <w:spacing w:after="0"/>
        <w:ind w:left="0"/>
        <w:jc w:val="both"/>
      </w:pPr>
      <w:r>
        <w:rPr>
          <w:rFonts w:ascii="Times New Roman"/>
          <w:b w:val="false"/>
          <w:i w:val="false"/>
          <w:color w:val="000000"/>
          <w:sz w:val="28"/>
        </w:rPr>
        <w:t xml:space="preserve">
      </w:t>
      </w:r>
      <w:r>
        <w:rPr>
          <w:rFonts w:ascii="Times New Roman"/>
          <w:b/>
          <w:i w:val="false"/>
          <w:color w:val="000000"/>
          <w:sz w:val="28"/>
        </w:rPr>
        <w:t>Коммунальные отходы</w:t>
      </w:r>
      <w:r>
        <w:rPr>
          <w:rFonts w:ascii="Times New Roman"/>
          <w:b w:val="false"/>
          <w:i w:val="false"/>
          <w:color w:val="000000"/>
          <w:sz w:val="28"/>
        </w:rPr>
        <w:t xml:space="preserve"> - отходы потребления, включающие:</w:t>
      </w:r>
    </w:p>
    <w:bookmarkEnd w:id="8"/>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Start w:name="z40" w:id="9"/>
    <w:p>
      <w:pPr>
        <w:spacing w:after="0"/>
        <w:ind w:left="0"/>
        <w:jc w:val="both"/>
      </w:pPr>
      <w:r>
        <w:rPr>
          <w:rFonts w:ascii="Times New Roman"/>
          <w:b w:val="false"/>
          <w:i w:val="false"/>
          <w:color w:val="000000"/>
          <w:sz w:val="28"/>
        </w:rPr>
        <w:t xml:space="preserve">
      </w:t>
      </w:r>
      <w:r>
        <w:rPr>
          <w:rFonts w:ascii="Times New Roman"/>
          <w:b/>
          <w:i w:val="false"/>
          <w:color w:val="000000"/>
          <w:sz w:val="28"/>
        </w:rPr>
        <w:t>Контейнерные площадки</w:t>
      </w:r>
      <w:r>
        <w:rPr>
          <w:rFonts w:ascii="Times New Roman"/>
          <w:b w:val="false"/>
          <w:i w:val="false"/>
          <w:color w:val="000000"/>
          <w:sz w:val="28"/>
        </w:rPr>
        <w:t xml:space="preserve"> – специальные площадки для накопления коммунальных отходов, на которых размещаются контейнеры для сбора коммунальных отходов, с наличием подъездных путей для специализированного транспорта, осуществляющего транспортировку коммунальных отходов;</w:t>
      </w:r>
    </w:p>
    <w:bookmarkEnd w:id="9"/>
    <w:bookmarkStart w:name="z41" w:id="10"/>
    <w:p>
      <w:pPr>
        <w:spacing w:after="0"/>
        <w:ind w:left="0"/>
        <w:jc w:val="both"/>
      </w:pPr>
      <w:r>
        <w:rPr>
          <w:rFonts w:ascii="Times New Roman"/>
          <w:b w:val="false"/>
          <w:i w:val="false"/>
          <w:color w:val="000000"/>
          <w:sz w:val="28"/>
        </w:rPr>
        <w:t xml:space="preserve">
      </w:t>
      </w:r>
      <w:r>
        <w:rPr>
          <w:rFonts w:ascii="Times New Roman"/>
          <w:b/>
          <w:i w:val="false"/>
          <w:color w:val="000000"/>
          <w:sz w:val="28"/>
        </w:rPr>
        <w:t>Крупногабаритные отходы</w:t>
      </w:r>
      <w:r>
        <w:rPr>
          <w:rFonts w:ascii="Times New Roman"/>
          <w:b w:val="false"/>
          <w:i w:val="false"/>
          <w:color w:val="000000"/>
          <w:sz w:val="28"/>
        </w:rPr>
        <w:t xml:space="preserve"> – отходы производства и потребления, являющиеся предметами, утратившими свои потребительские свойства (мебель, бытовая техника, сантехника и другие крупные предметы), размеры которых превышают 0,5 метра в высоту, ширину или длину.</w:t>
      </w:r>
    </w:p>
    <w:bookmarkEnd w:id="10"/>
    <w:bookmarkStart w:name="z42" w:id="11"/>
    <w:p>
      <w:pPr>
        <w:spacing w:after="0"/>
        <w:ind w:left="0"/>
        <w:jc w:val="both"/>
      </w:pPr>
      <w:r>
        <w:rPr>
          <w:rFonts w:ascii="Times New Roman"/>
          <w:b w:val="false"/>
          <w:i w:val="false"/>
          <w:color w:val="000000"/>
          <w:sz w:val="28"/>
        </w:rPr>
        <w:t xml:space="preserve">
      </w:t>
      </w:r>
      <w:r>
        <w:rPr>
          <w:rFonts w:ascii="Times New Roman"/>
          <w:b/>
          <w:i w:val="false"/>
          <w:color w:val="000000"/>
          <w:sz w:val="28"/>
        </w:rPr>
        <w:t>Отходы потребления</w:t>
      </w:r>
      <w:r>
        <w:rPr>
          <w:rFonts w:ascii="Times New Roman"/>
          <w:b w:val="false"/>
          <w:i w:val="false"/>
          <w:color w:val="000000"/>
          <w:sz w:val="28"/>
        </w:rPr>
        <w:t xml:space="preserve"> -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11"/>
    <w:bookmarkStart w:name="z43" w:id="12"/>
    <w:p>
      <w:pPr>
        <w:spacing w:after="0"/>
        <w:ind w:left="0"/>
        <w:jc w:val="both"/>
      </w:pPr>
      <w:r>
        <w:rPr>
          <w:rFonts w:ascii="Times New Roman"/>
          <w:b w:val="false"/>
          <w:i w:val="false"/>
          <w:color w:val="000000"/>
          <w:sz w:val="28"/>
        </w:rPr>
        <w:t xml:space="preserve">
      </w:t>
      </w:r>
      <w:r>
        <w:rPr>
          <w:rFonts w:ascii="Times New Roman"/>
          <w:b/>
          <w:i w:val="false"/>
          <w:color w:val="000000"/>
          <w:sz w:val="28"/>
        </w:rPr>
        <w:t>Отходы электронного и электрического оборудования</w:t>
      </w:r>
      <w:r>
        <w:rPr>
          <w:rFonts w:ascii="Times New Roman"/>
          <w:b w:val="false"/>
          <w:i w:val="false"/>
          <w:color w:val="000000"/>
          <w:sz w:val="28"/>
        </w:rPr>
        <w:t xml:space="preserve"> – отнесенное к отходам, непригодное или вышедшее из употребления электронное и электрическое оборудование, в том числе его узлы, части, детали.</w:t>
      </w:r>
    </w:p>
    <w:bookmarkEnd w:id="12"/>
    <w:bookmarkStart w:name="z44" w:id="13"/>
    <w:p>
      <w:pPr>
        <w:spacing w:after="0"/>
        <w:ind w:left="0"/>
        <w:jc w:val="both"/>
      </w:pPr>
      <w:r>
        <w:rPr>
          <w:rFonts w:ascii="Times New Roman"/>
          <w:b w:val="false"/>
          <w:i w:val="false"/>
          <w:color w:val="000000"/>
          <w:sz w:val="28"/>
        </w:rPr>
        <w:t xml:space="preserve">
      </w:t>
      </w:r>
      <w:r>
        <w:rPr>
          <w:rFonts w:ascii="Times New Roman"/>
          <w:b/>
          <w:i w:val="false"/>
          <w:color w:val="000000"/>
          <w:sz w:val="28"/>
        </w:rPr>
        <w:t>Пищевые отходы</w:t>
      </w:r>
      <w:r>
        <w:rPr>
          <w:rFonts w:ascii="Times New Roman"/>
          <w:b w:val="false"/>
          <w:i w:val="false"/>
          <w:color w:val="000000"/>
          <w:sz w:val="28"/>
        </w:rPr>
        <w:t xml:space="preserve"> - отходы, сопоставимые с отходами пищевой промышленности, образующиеся в результате производства и потребления продуктов питания.</w:t>
      </w:r>
    </w:p>
    <w:bookmarkEnd w:id="13"/>
    <w:bookmarkStart w:name="z45" w:id="14"/>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захоронения отходов</w:t>
      </w:r>
      <w:r>
        <w:rPr>
          <w:rFonts w:ascii="Times New Roman"/>
          <w:b w:val="false"/>
          <w:i w:val="false"/>
          <w:color w:val="000000"/>
          <w:sz w:val="28"/>
        </w:rPr>
        <w:t xml:space="preserve"> -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w:t>
      </w:r>
    </w:p>
    <w:bookmarkEnd w:id="14"/>
    <w:bookmarkStart w:name="z46" w:id="15"/>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Раздельный сбор отходов</w:t>
      </w:r>
      <w:r>
        <w:rPr>
          <w:rFonts w:ascii="Times New Roman"/>
          <w:b w:val="false"/>
          <w:i w:val="false"/>
          <w:color w:val="000000"/>
          <w:sz w:val="28"/>
        </w:rPr>
        <w:t xml:space="preserve"> - сбор отходов раздельно по видам или группам в целях упрощения дальнейшего специализированного управления ими.</w:t>
      </w:r>
    </w:p>
    <w:bookmarkEnd w:id="15"/>
    <w:bookmarkStart w:name="z47" w:id="16"/>
    <w:p>
      <w:pPr>
        <w:spacing w:after="0"/>
        <w:ind w:left="0"/>
        <w:jc w:val="both"/>
      </w:pPr>
      <w:r>
        <w:rPr>
          <w:rFonts w:ascii="Times New Roman"/>
          <w:b w:val="false"/>
          <w:i w:val="false"/>
          <w:color w:val="000000"/>
          <w:sz w:val="28"/>
        </w:rPr>
        <w:t xml:space="preserve">
      </w:t>
      </w:r>
      <w:r>
        <w:rPr>
          <w:rFonts w:ascii="Times New Roman"/>
          <w:b/>
          <w:i w:val="false"/>
          <w:color w:val="000000"/>
          <w:sz w:val="28"/>
        </w:rPr>
        <w:t>Сбор отходов</w:t>
      </w:r>
      <w:r>
        <w:rPr>
          <w:rFonts w:ascii="Times New Roman"/>
          <w:b w:val="false"/>
          <w:i w:val="false"/>
          <w:color w:val="000000"/>
          <w:sz w:val="28"/>
        </w:rPr>
        <w:t xml:space="preserve"> -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bookmarkEnd w:id="16"/>
    <w:bookmarkStart w:name="z48" w:id="17"/>
    <w:p>
      <w:pPr>
        <w:spacing w:after="0"/>
        <w:ind w:left="0"/>
        <w:jc w:val="both"/>
      </w:pPr>
      <w:r>
        <w:rPr>
          <w:rFonts w:ascii="Times New Roman"/>
          <w:b w:val="false"/>
          <w:i w:val="false"/>
          <w:color w:val="000000"/>
          <w:sz w:val="28"/>
        </w:rPr>
        <w:t xml:space="preserve">
      </w:t>
      </w:r>
      <w:r>
        <w:rPr>
          <w:rFonts w:ascii="Times New Roman"/>
          <w:b/>
          <w:i w:val="false"/>
          <w:color w:val="000000"/>
          <w:sz w:val="28"/>
        </w:rPr>
        <w:t>Специализированные организации</w:t>
      </w:r>
      <w:r>
        <w:rPr>
          <w:rFonts w:ascii="Times New Roman"/>
          <w:b w:val="false"/>
          <w:i w:val="false"/>
          <w:color w:val="000000"/>
          <w:sz w:val="28"/>
        </w:rPr>
        <w:t xml:space="preserve"> – индивидуальные предприниматели или юридические лица, осуществляющие деятельность по сбору, сортировке, транспортировке, восстановлению и (или) удалению коммунальных отходов.</w:t>
      </w:r>
    </w:p>
    <w:bookmarkEnd w:id="17"/>
    <w:bookmarkStart w:name="z49" w:id="18"/>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Строительные отходы</w:t>
      </w:r>
      <w:r>
        <w:rPr>
          <w:rFonts w:ascii="Times New Roman"/>
          <w:b w:val="false"/>
          <w:i w:val="false"/>
          <w:color w:val="000000"/>
          <w:sz w:val="28"/>
        </w:rPr>
        <w:t xml:space="preserve"> - отходы, образующиеся в процессе сноса, разборки, реконструкции, ремонта (в том числе капитального) или строительства зданий, сооружений, промышленных объектов, дорог, инженерных и других коммуникаций.</w:t>
      </w:r>
    </w:p>
    <w:bookmarkEnd w:id="18"/>
    <w:bookmarkStart w:name="z50" w:id="19"/>
    <w:p>
      <w:pPr>
        <w:spacing w:after="0"/>
        <w:ind w:left="0"/>
        <w:jc w:val="both"/>
      </w:pPr>
      <w:r>
        <w:rPr>
          <w:rFonts w:ascii="Times New Roman"/>
          <w:b w:val="false"/>
          <w:i w:val="false"/>
          <w:color w:val="000000"/>
          <w:sz w:val="28"/>
        </w:rPr>
        <w:t xml:space="preserve">
      </w:t>
      </w:r>
      <w:r>
        <w:rPr>
          <w:rFonts w:ascii="Times New Roman"/>
          <w:b/>
          <w:i w:val="false"/>
          <w:color w:val="000000"/>
          <w:sz w:val="28"/>
        </w:rPr>
        <w:t>Твердые бытовые отходы</w:t>
      </w:r>
      <w:r>
        <w:rPr>
          <w:rFonts w:ascii="Times New Roman"/>
          <w:b w:val="false"/>
          <w:i w:val="false"/>
          <w:color w:val="000000"/>
          <w:sz w:val="28"/>
        </w:rPr>
        <w:t xml:space="preserve"> - коммунальные отходы в твердой форме.</w:t>
      </w:r>
    </w:p>
    <w:bookmarkEnd w:id="19"/>
    <w:bookmarkStart w:name="z51" w:id="20"/>
    <w:p>
      <w:pPr>
        <w:spacing w:after="0"/>
        <w:ind w:left="0"/>
        <w:jc w:val="both"/>
      </w:pPr>
      <w:r>
        <w:rPr>
          <w:rFonts w:ascii="Times New Roman"/>
          <w:b w:val="false"/>
          <w:i w:val="false"/>
          <w:color w:val="000000"/>
          <w:sz w:val="28"/>
        </w:rPr>
        <w:t xml:space="preserve">
      </w:t>
      </w:r>
      <w:r>
        <w:rPr>
          <w:rFonts w:ascii="Times New Roman"/>
          <w:b/>
          <w:i w:val="false"/>
          <w:color w:val="000000"/>
          <w:sz w:val="28"/>
        </w:rPr>
        <w:t>Транспортировка отходов</w:t>
      </w:r>
      <w:r>
        <w:rPr>
          <w:rFonts w:ascii="Times New Roman"/>
          <w:b w:val="false"/>
          <w:i w:val="false"/>
          <w:color w:val="000000"/>
          <w:sz w:val="28"/>
        </w:rPr>
        <w:t xml:space="preserve"> -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bookmarkEnd w:id="20"/>
    <w:bookmarkStart w:name="z52" w:id="21"/>
    <w:p>
      <w:pPr>
        <w:spacing w:after="0"/>
        <w:ind w:left="0"/>
        <w:jc w:val="both"/>
      </w:pPr>
      <w:r>
        <w:rPr>
          <w:rFonts w:ascii="Times New Roman"/>
          <w:b w:val="false"/>
          <w:i w:val="false"/>
          <w:color w:val="000000"/>
          <w:sz w:val="28"/>
        </w:rPr>
        <w:t xml:space="preserve">
      </w:t>
      </w:r>
      <w:r>
        <w:rPr>
          <w:rFonts w:ascii="Times New Roman"/>
          <w:b/>
          <w:i w:val="false"/>
          <w:color w:val="000000"/>
          <w:sz w:val="28"/>
        </w:rPr>
        <w:t>Уничтожение отходов</w:t>
      </w:r>
      <w:r>
        <w:rPr>
          <w:rFonts w:ascii="Times New Roman"/>
          <w:b w:val="false"/>
          <w:i w:val="false"/>
          <w:color w:val="000000"/>
          <w:sz w:val="28"/>
        </w:rPr>
        <w:t xml:space="preserve">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bookmarkEnd w:id="21"/>
    <w:bookmarkStart w:name="z53" w:id="22"/>
    <w:p>
      <w:pPr>
        <w:spacing w:after="0"/>
        <w:ind w:left="0"/>
        <w:jc w:val="both"/>
      </w:pPr>
      <w:r>
        <w:rPr>
          <w:rFonts w:ascii="Times New Roman"/>
          <w:b w:val="false"/>
          <w:i w:val="false"/>
          <w:color w:val="000000"/>
          <w:sz w:val="28"/>
        </w:rPr>
        <w:t xml:space="preserve">
      </w:t>
      </w:r>
      <w:r>
        <w:rPr>
          <w:rFonts w:ascii="Times New Roman"/>
          <w:b/>
          <w:i w:val="false"/>
          <w:color w:val="000000"/>
          <w:sz w:val="28"/>
        </w:rPr>
        <w:t>Управление отходами</w:t>
      </w:r>
      <w:r>
        <w:rPr>
          <w:rFonts w:ascii="Times New Roman"/>
          <w:b w:val="false"/>
          <w:i w:val="false"/>
          <w:color w:val="000000"/>
          <w:sz w:val="28"/>
        </w:rPr>
        <w:t xml:space="preserve"> - операции, осуществляемые в отношении отходов с момента их образования до окончательного удаления.</w:t>
      </w:r>
    </w:p>
    <w:bookmarkEnd w:id="22"/>
    <w:bookmarkStart w:name="z54" w:id="23"/>
    <w:p>
      <w:pPr>
        <w:spacing w:after="0"/>
        <w:ind w:left="0"/>
        <w:jc w:val="both"/>
      </w:pPr>
      <w:r>
        <w:rPr>
          <w:rFonts w:ascii="Times New Roman"/>
          <w:b w:val="false"/>
          <w:i w:val="false"/>
          <w:color w:val="000000"/>
          <w:sz w:val="28"/>
        </w:rPr>
        <w:t xml:space="preserve">
      </w:t>
      </w:r>
      <w:r>
        <w:rPr>
          <w:rFonts w:ascii="Times New Roman"/>
          <w:b/>
          <w:i w:val="false"/>
          <w:color w:val="000000"/>
          <w:sz w:val="28"/>
        </w:rPr>
        <w:t>Централизованная система сбора твердых бытовых отходов</w:t>
      </w:r>
      <w:r>
        <w:rPr>
          <w:rFonts w:ascii="Times New Roman"/>
          <w:b w:val="false"/>
          <w:i w:val="false"/>
          <w:color w:val="000000"/>
          <w:sz w:val="28"/>
        </w:rPr>
        <w:t>–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w:t>
      </w:r>
    </w:p>
    <w:bookmarkEnd w:id="23"/>
    <w:bookmarkStart w:name="z55" w:id="24"/>
    <w:p>
      <w:pPr>
        <w:spacing w:after="0"/>
        <w:ind w:left="0"/>
        <w:jc w:val="left"/>
      </w:pPr>
      <w:r>
        <w:rPr>
          <w:rFonts w:ascii="Times New Roman"/>
          <w:b/>
          <w:i w:val="false"/>
          <w:color w:val="000000"/>
        </w:rPr>
        <w:t xml:space="preserve"> Паспорт Программы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 коммунальными отходами Шалкарского района Актюбинской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Экологический кодекс</w:t>
            </w:r>
            <w:r>
              <w:rPr>
                <w:rFonts w:ascii="Times New Roman"/>
                <w:b w:val="false"/>
                <w:i w:val="false"/>
                <w:color w:val="000000"/>
                <w:sz w:val="20"/>
              </w:rPr>
              <w:t xml:space="preserve"> Республики Казахстан от 2 января 2021 года № 400-VI ЗРК.</w:t>
            </w:r>
          </w:p>
          <w:p>
            <w:pPr>
              <w:spacing w:after="20"/>
              <w:ind w:left="20"/>
              <w:jc w:val="both"/>
            </w:pPr>
            <w:r>
              <w:rPr>
                <w:rFonts w:ascii="Times New Roman"/>
                <w:b w:val="false"/>
                <w:i w:val="false"/>
                <w:color w:val="000000"/>
                <w:sz w:val="20"/>
              </w:rPr>
              <w:t xml:space="preserve">
Методические рекомендации местным исполнительным органам по разработке Программы по управлению коммунальными отходами, </w:t>
            </w:r>
            <w:r>
              <w:rPr>
                <w:rFonts w:ascii="Times New Roman"/>
                <w:b w:val="false"/>
                <w:i w:val="false"/>
                <w:color w:val="000000"/>
                <w:sz w:val="20"/>
              </w:rPr>
              <w:t>приказ</w:t>
            </w:r>
            <w:r>
              <w:rPr>
                <w:rFonts w:ascii="Times New Roman"/>
                <w:b w:val="false"/>
                <w:i w:val="false"/>
                <w:color w:val="000000"/>
                <w:sz w:val="20"/>
              </w:rPr>
              <w:t xml:space="preserve"> № 154 п от 18.05.2023г. Министерства экологии и природных ресурсов 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орган, ответственный за разработку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жилищно-коммунального хозяйства, пассажирского транспорта и автомобильных дорог акимата Шалкарского района Актюбинской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Цель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эффективной системы управления коммунальными отходами на территории Шалкарского района в соответствии с требованиями экологического законодательства.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Задачи Программы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1.Организация регулярного вывоза коммунальных отходов.</w:t>
            </w:r>
          </w:p>
          <w:p>
            <w:pPr>
              <w:spacing w:after="20"/>
              <w:ind w:left="20"/>
              <w:jc w:val="both"/>
            </w:pPr>
            <w:r>
              <w:rPr>
                <w:rFonts w:ascii="Times New Roman"/>
                <w:b w:val="false"/>
                <w:i w:val="false"/>
                <w:color w:val="000000"/>
                <w:sz w:val="20"/>
              </w:rPr>
              <w:t>
2.Обеспечение безопасного захоронения коммунальных отходов.</w:t>
            </w:r>
          </w:p>
          <w:p>
            <w:pPr>
              <w:spacing w:after="20"/>
              <w:ind w:left="20"/>
              <w:jc w:val="both"/>
            </w:pPr>
            <w:r>
              <w:rPr>
                <w:rFonts w:ascii="Times New Roman"/>
                <w:b w:val="false"/>
                <w:i w:val="false"/>
                <w:color w:val="000000"/>
                <w:sz w:val="20"/>
              </w:rPr>
              <w:t>
3.Создание и функционирование необходимой инфраструктуры, предусматривающей раздельный сбор коммунальных отходов.</w:t>
            </w:r>
          </w:p>
          <w:p>
            <w:pPr>
              <w:spacing w:after="20"/>
              <w:ind w:left="20"/>
              <w:jc w:val="both"/>
            </w:pPr>
            <w:r>
              <w:rPr>
                <w:rFonts w:ascii="Times New Roman"/>
                <w:b w:val="false"/>
                <w:i w:val="false"/>
                <w:color w:val="000000"/>
                <w:sz w:val="20"/>
              </w:rPr>
              <w:t>
4. Развитие системы переработки и утилизации ТБО.</w:t>
            </w:r>
          </w:p>
          <w:p>
            <w:pPr>
              <w:spacing w:after="20"/>
              <w:ind w:left="20"/>
              <w:jc w:val="both"/>
            </w:pPr>
            <w:r>
              <w:rPr>
                <w:rFonts w:ascii="Times New Roman"/>
                <w:b w:val="false"/>
                <w:i w:val="false"/>
                <w:color w:val="000000"/>
                <w:sz w:val="20"/>
              </w:rPr>
              <w:t>
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Объем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финансирования рассчитывается в зависимости от количества бюджетных средств, выделенных местным исполнительным органам на финансирование мероприятий в сфере обращения с коммунальными отходами в Шалкарском районе на 2025-2029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Исполнители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акима Жанаконысского сельского округа, Аппарат акима Шетиргизского с/о, Аппарат акима города Шалкар, Аппарат акима Айшуакского с/о, Аппарат акима Актогайского с/о, Аппарат акима Бозойского с/о, Аппарат акима Бершугирского с/о, Аппарат акима с/о Есет Котибарулы, Аппарат акима Кауылжырского с/о, Аппарат акима Кишикумского с/о, Аппарат акима Монкебийского с/о, Аппарат акима Тогызского с/о, Аппарат акима Шалкарского с/о, субъекты по сбору, вывозу, восстановлению и захоронению коммунальных отходов, государственные учреждения, социальные объекты, юридические лица, индивидуальные предприниматели, НПО, население и пр. заинтересованные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 2025 – 2029 гг.</w:t>
            </w:r>
          </w:p>
        </w:tc>
      </w:tr>
    </w:tbl>
    <w:bookmarkStart w:name="z56" w:id="25"/>
    <w:p>
      <w:pPr>
        <w:spacing w:after="0"/>
        <w:ind w:left="0"/>
        <w:jc w:val="left"/>
      </w:pPr>
      <w:r>
        <w:rPr>
          <w:rFonts w:ascii="Times New Roman"/>
          <w:b/>
          <w:i w:val="false"/>
          <w:color w:val="000000"/>
        </w:rPr>
        <w:t xml:space="preserve"> ВВЕДЕНИЕ</w:t>
      </w:r>
    </w:p>
    <w:bookmarkEnd w:id="25"/>
    <w:bookmarkStart w:name="z57" w:id="26"/>
    <w:p>
      <w:pPr>
        <w:spacing w:after="0"/>
        <w:ind w:left="0"/>
        <w:jc w:val="both"/>
      </w:pPr>
      <w:r>
        <w:rPr>
          <w:rFonts w:ascii="Times New Roman"/>
          <w:b w:val="false"/>
          <w:i w:val="false"/>
          <w:color w:val="000000"/>
          <w:sz w:val="28"/>
        </w:rPr>
        <w:t>
      Программа по управлению коммунальными отходами является стратегическим документом по анализу текущей ситуации в области управления коммунальными отходами и включает перечень комплексных мер, направленных на достижение установленных целей и задач по совершенствованию системы управления отходами.</w:t>
      </w:r>
    </w:p>
    <w:bookmarkEnd w:id="26"/>
    <w:bookmarkStart w:name="z58" w:id="27"/>
    <w:p>
      <w:pPr>
        <w:spacing w:after="0"/>
        <w:ind w:left="0"/>
        <w:jc w:val="both"/>
      </w:pPr>
      <w:r>
        <w:rPr>
          <w:rFonts w:ascii="Times New Roman"/>
          <w:b w:val="false"/>
          <w:i w:val="false"/>
          <w:color w:val="000000"/>
          <w:sz w:val="28"/>
        </w:rPr>
        <w:t xml:space="preserve">
      Настоящая Программа по управлению коммунальными отходами (далее - Программа) разработана в соответствии с </w:t>
      </w:r>
      <w:r>
        <w:rPr>
          <w:rFonts w:ascii="Times New Roman"/>
          <w:b w:val="false"/>
          <w:i w:val="false"/>
          <w:color w:val="000000"/>
          <w:sz w:val="28"/>
        </w:rPr>
        <w:t>365-й статьей</w:t>
      </w:r>
      <w:r>
        <w:rPr>
          <w:rFonts w:ascii="Times New Roman"/>
          <w:b w:val="false"/>
          <w:i w:val="false"/>
          <w:color w:val="000000"/>
          <w:sz w:val="28"/>
        </w:rPr>
        <w:t xml:space="preserve"> Экологического кодекса Республики Казахстан (далее - ЭК РК) и методическими рекомендациями местным исполнительным органам по разработке Программы по управлению коммунальными отходами (</w:t>
      </w:r>
      <w:r>
        <w:rPr>
          <w:rFonts w:ascii="Times New Roman"/>
          <w:b w:val="false"/>
          <w:i w:val="false"/>
          <w:color w:val="000000"/>
          <w:sz w:val="28"/>
        </w:rPr>
        <w:t>приказ</w:t>
      </w:r>
      <w:r>
        <w:rPr>
          <w:rFonts w:ascii="Times New Roman"/>
          <w:b w:val="false"/>
          <w:i w:val="false"/>
          <w:color w:val="000000"/>
          <w:sz w:val="28"/>
        </w:rPr>
        <w:t xml:space="preserve"> № 154 п от 18.05.2023г. Министерства экологии и природных ресурсов РК) с учетом приоритетов национальных стратегических, программных и концептуальных документов, а также международного опыта.</w:t>
      </w:r>
    </w:p>
    <w:bookmarkEnd w:id="27"/>
    <w:bookmarkStart w:name="z59" w:id="28"/>
    <w:p>
      <w:pPr>
        <w:spacing w:after="0"/>
        <w:ind w:left="0"/>
        <w:jc w:val="both"/>
      </w:pPr>
      <w:r>
        <w:rPr>
          <w:rFonts w:ascii="Times New Roman"/>
          <w:b w:val="false"/>
          <w:i w:val="false"/>
          <w:color w:val="000000"/>
          <w:sz w:val="28"/>
        </w:rPr>
        <w:t>
      В ходе разработки Программы проведен анализ текущей ситуации управления коммунальными отходами в Шалкарском районе, выявлены проблемы и разработан комплекс мер, направленных на создание эффективной системы управления коммунальными отходами на территории района в соответствии с требованиями экологического законодательства.</w:t>
      </w:r>
    </w:p>
    <w:bookmarkEnd w:id="28"/>
    <w:bookmarkStart w:name="z60" w:id="29"/>
    <w:p>
      <w:pPr>
        <w:spacing w:after="0"/>
        <w:ind w:left="0"/>
        <w:jc w:val="both"/>
      </w:pPr>
      <w:r>
        <w:rPr>
          <w:rFonts w:ascii="Times New Roman"/>
          <w:b w:val="false"/>
          <w:i w:val="false"/>
          <w:color w:val="000000"/>
          <w:sz w:val="28"/>
        </w:rPr>
        <w:t>
      Процесс реализация основных направлений Программы приведет к совершенствованию системы управления коммунальными отходами в Шалкарском районе: модернизации инфраструктуры по управлению отходами, совершенствованию системы сбора, транспортировки, переработки и утилизации ТБО, организации раздельного сбора отходов, сокращению количества отходов, направляемых на захоронение, строительству новых полигонов ТБО, повышению осведомлҰнности и заинтересованности населения по управлению отходами и раздельному сбору отходов.</w:t>
      </w:r>
    </w:p>
    <w:bookmarkEnd w:id="29"/>
    <w:bookmarkStart w:name="z61" w:id="30"/>
    <w:p>
      <w:pPr>
        <w:spacing w:after="0"/>
        <w:ind w:left="0"/>
        <w:jc w:val="both"/>
      </w:pPr>
      <w:r>
        <w:rPr>
          <w:rFonts w:ascii="Times New Roman"/>
          <w:b w:val="false"/>
          <w:i w:val="false"/>
          <w:color w:val="000000"/>
          <w:sz w:val="28"/>
        </w:rPr>
        <w:t>
      Основной целью реализации Программы является снижение негативного воздействия коммунальных отходов на окружающую среду в Шалкарском районе и в целом в Актюбинской области, а также достижение стратегических показателей Республики Казахстан в сфере управления коммунальными отходами.</w:t>
      </w:r>
    </w:p>
    <w:bookmarkEnd w:id="30"/>
    <w:bookmarkStart w:name="z62" w:id="31"/>
    <w:p>
      <w:pPr>
        <w:spacing w:after="0"/>
        <w:ind w:left="0"/>
        <w:jc w:val="left"/>
      </w:pPr>
      <w:r>
        <w:rPr>
          <w:rFonts w:ascii="Times New Roman"/>
          <w:b/>
          <w:i w:val="false"/>
          <w:color w:val="000000"/>
        </w:rPr>
        <w:t xml:space="preserve"> 1.ОБЩИЕ СВЕДЕНИЯ И СТРАТЕГИЧЕСКИЕ ПЛАНЫ РАЗВИТИЯ ШАЛКАРСКОГО РАЙОНА</w:t>
      </w:r>
    </w:p>
    <w:bookmarkEnd w:id="31"/>
    <w:bookmarkStart w:name="z63" w:id="32"/>
    <w:p>
      <w:pPr>
        <w:spacing w:after="0"/>
        <w:ind w:left="0"/>
        <w:jc w:val="both"/>
      </w:pPr>
      <w:r>
        <w:rPr>
          <w:rFonts w:ascii="Times New Roman"/>
          <w:b w:val="false"/>
          <w:i w:val="false"/>
          <w:color w:val="000000"/>
          <w:sz w:val="28"/>
        </w:rPr>
        <w:t>
      Шалкарский район занимает центральную и южную части Актюбинской области. Является одним из самых больших по территории и численности населения районов в Актюбинской области. Район занимает 20,6% территории Актюбинской области - 61,9 тыс. кв. км.</w:t>
      </w:r>
    </w:p>
    <w:bookmarkEnd w:id="32"/>
    <w:bookmarkStart w:name="z64" w:id="33"/>
    <w:p>
      <w:pPr>
        <w:spacing w:after="0"/>
        <w:ind w:left="0"/>
        <w:jc w:val="both"/>
      </w:pPr>
      <w:r>
        <w:rPr>
          <w:rFonts w:ascii="Times New Roman"/>
          <w:b w:val="false"/>
          <w:i w:val="false"/>
          <w:color w:val="000000"/>
          <w:sz w:val="28"/>
        </w:rPr>
        <w:t>
      Челкарский район был образован в составе Актюбинской губернии 21 октября 1921 года. 5 июля 1922 был преобразован в Челкарский уезд. В 1928 году район был воссоздан в составе Актюбинского округа. В 1930 году перешҰл в прямое подчинение Казакской АССР. В 1932 году отошҰл к Актюбинской области.</w:t>
      </w:r>
    </w:p>
    <w:bookmarkEnd w:id="33"/>
    <w:bookmarkStart w:name="z65" w:id="34"/>
    <w:p>
      <w:pPr>
        <w:spacing w:after="0"/>
        <w:ind w:left="0"/>
        <w:jc w:val="both"/>
      </w:pPr>
      <w:r>
        <w:rPr>
          <w:rFonts w:ascii="Times New Roman"/>
          <w:b w:val="false"/>
          <w:i w:val="false"/>
          <w:color w:val="000000"/>
          <w:sz w:val="28"/>
        </w:rPr>
        <w:t>
      10 марта 2000 года Указом Президента Казахстана транскрипция названия Челкарского района на русском языке была изменена на Шалкарский район.</w:t>
      </w:r>
    </w:p>
    <w:bookmarkEnd w:id="34"/>
    <w:bookmarkStart w:name="z66" w:id="35"/>
    <w:p>
      <w:pPr>
        <w:spacing w:after="0"/>
        <w:ind w:left="0"/>
        <w:jc w:val="both"/>
      </w:pPr>
      <w:r>
        <w:rPr>
          <w:rFonts w:ascii="Times New Roman"/>
          <w:b w:val="false"/>
          <w:i w:val="false"/>
          <w:color w:val="000000"/>
          <w:sz w:val="28"/>
        </w:rPr>
        <w:t>
      Районный центр Шалкарского района — город Шалкар - местный транспортный узел, через который проходят главные автомобильные дороги района и железнодорожная ветка Кандыагаш – Шымкент.</w:t>
      </w:r>
    </w:p>
    <w:bookmarkEnd w:id="35"/>
    <w:bookmarkStart w:name="z67" w:id="36"/>
    <w:p>
      <w:pPr>
        <w:spacing w:after="0"/>
        <w:ind w:left="0"/>
        <w:jc w:val="both"/>
      </w:pPr>
      <w:r>
        <w:rPr>
          <w:rFonts w:ascii="Times New Roman"/>
          <w:b w:val="false"/>
          <w:i w:val="false"/>
          <w:color w:val="000000"/>
          <w:sz w:val="28"/>
        </w:rPr>
        <w:t>
      Население района на 1 января 2024 г. составляет 42351 человек (по данным акимата Шалкарского района). Городское население составляет 27971 человек сельское – 14380 человек.</w:t>
      </w:r>
    </w:p>
    <w:bookmarkEnd w:id="36"/>
    <w:bookmarkStart w:name="z68" w:id="37"/>
    <w:p>
      <w:pPr>
        <w:spacing w:after="0"/>
        <w:ind w:left="0"/>
        <w:jc w:val="both"/>
      </w:pPr>
      <w:r>
        <w:rPr>
          <w:rFonts w:ascii="Times New Roman"/>
          <w:b w:val="false"/>
          <w:i w:val="false"/>
          <w:color w:val="000000"/>
          <w:sz w:val="28"/>
        </w:rPr>
        <w:t>
      Экономическую основу Шалкарского района составляют предприятия железнодорожного транспорта, а также сельское хозяйство, представленное, в основном, животноводством. Промышленность не развита и представлена предприятиями пищевой отрасли.</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Шалкарский район состоит из 12 сельских округов, в которых находятся 30 сельских населҰнных пунктов и 1 городская администрация (</w:t>
      </w:r>
      <w:r>
        <w:rPr>
          <w:rFonts w:ascii="Times New Roman"/>
          <w:b w:val="false"/>
          <w:i w:val="false"/>
          <w:color w:val="000000"/>
          <w:sz w:val="28"/>
        </w:rPr>
        <w:t>Таблица 1</w:t>
      </w:r>
      <w:r>
        <w:rPr>
          <w:rFonts w:ascii="Times New Roman"/>
          <w:b w:val="false"/>
          <w:i w:val="false"/>
          <w:color w:val="000000"/>
          <w:sz w:val="28"/>
        </w:rPr>
        <w:t>). НаселҰнные пункты Шалкарского района расположены около главных транспортных артерий.</w:t>
      </w:r>
    </w:p>
    <w:bookmarkStart w:name="z70" w:id="38"/>
    <w:p>
      <w:pPr>
        <w:spacing w:after="0"/>
        <w:ind w:left="0"/>
        <w:jc w:val="left"/>
      </w:pPr>
      <w:r>
        <w:rPr>
          <w:rFonts w:ascii="Times New Roman"/>
          <w:b/>
          <w:i w:val="false"/>
          <w:color w:val="000000"/>
        </w:rPr>
        <w:t xml:space="preserve"> Таблица 1 - Административно-территориальное деление Шалкарского района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чел.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 Шалкар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Шалкар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27979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Айшуак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Бегимбет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Есетата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Актогай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Котыртас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им.Актан батыр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Корганжар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Бозой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Бозой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Канбакты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Биршугир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Биршогыр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Алабас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Е.Котибарулы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Байкадам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Жанаконыс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 ккайтым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Копасор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Кишикум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Шиликти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Акеспе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Карашокат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Шокысу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Кауылжыр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Кауылжыр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Кайдауыл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Улпан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Монке би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Монке би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Тогыз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Тогыз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Копмула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Кендала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Тасбулак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Шалкар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Жылтыр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Талдыкум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Шетыргиз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Каратогай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Тумалыколь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bl>
    <w:bookmarkStart w:name="z71" w:id="39"/>
    <w:p>
      <w:pPr>
        <w:spacing w:after="0"/>
        <w:ind w:left="0"/>
        <w:jc w:val="both"/>
      </w:pPr>
      <w:r>
        <w:rPr>
          <w:rFonts w:ascii="Times New Roman"/>
          <w:b w:val="false"/>
          <w:i w:val="false"/>
          <w:color w:val="000000"/>
          <w:sz w:val="28"/>
        </w:rPr>
        <w:t>
      Основными документами для развития района являются:</w:t>
      </w:r>
    </w:p>
    <w:bookmarkEnd w:id="39"/>
    <w:bookmarkStart w:name="z72" w:id="40"/>
    <w:p>
      <w:pPr>
        <w:spacing w:after="0"/>
        <w:ind w:left="0"/>
        <w:jc w:val="both"/>
      </w:pPr>
      <w:r>
        <w:rPr>
          <w:rFonts w:ascii="Times New Roman"/>
          <w:b w:val="false"/>
          <w:i w:val="false"/>
          <w:color w:val="000000"/>
          <w:sz w:val="28"/>
        </w:rPr>
        <w:t>
      План развития Актюбинской области на 2021-2025 годы (Утвержден решением областного маслихата от 14 декабря 2022 года № 161);</w:t>
      </w:r>
    </w:p>
    <w:bookmarkEnd w:id="40"/>
    <w:bookmarkStart w:name="z73" w:id="41"/>
    <w:p>
      <w:pPr>
        <w:spacing w:after="0"/>
        <w:ind w:left="0"/>
        <w:jc w:val="both"/>
      </w:pPr>
      <w:r>
        <w:rPr>
          <w:rFonts w:ascii="Times New Roman"/>
          <w:b w:val="false"/>
          <w:i w:val="false"/>
          <w:color w:val="000000"/>
          <w:sz w:val="28"/>
        </w:rPr>
        <w:t xml:space="preserve">
      Комплексный план социально-экономического развития Актюбинской области на 2022 – 2025 годы (Об утверждении Комплексного плана социально-экономического развития Актюбинской области на 2022 – 2025 годы.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31 января 2022 года № 38);</w:t>
      </w:r>
    </w:p>
    <w:bookmarkEnd w:id="41"/>
    <w:bookmarkStart w:name="z74" w:id="42"/>
    <w:p>
      <w:pPr>
        <w:spacing w:after="0"/>
        <w:ind w:left="0"/>
        <w:jc w:val="both"/>
      </w:pPr>
      <w:r>
        <w:rPr>
          <w:rFonts w:ascii="Times New Roman"/>
          <w:b w:val="false"/>
          <w:i w:val="false"/>
          <w:color w:val="000000"/>
          <w:sz w:val="28"/>
        </w:rPr>
        <w:t>
      Дорожная карта по комплексному решению экологических проблем Актюбинской области на 2024-2026 годы;</w:t>
      </w:r>
    </w:p>
    <w:bookmarkEnd w:id="42"/>
    <w:bookmarkStart w:name="z75" w:id="43"/>
    <w:p>
      <w:pPr>
        <w:spacing w:after="0"/>
        <w:ind w:left="0"/>
        <w:jc w:val="both"/>
      </w:pPr>
      <w:r>
        <w:rPr>
          <w:rFonts w:ascii="Times New Roman"/>
          <w:b w:val="false"/>
          <w:i w:val="false"/>
          <w:color w:val="000000"/>
          <w:sz w:val="28"/>
        </w:rPr>
        <w:t>
      План мероприятий по охране окружающей среды Актюбинской области на 2022-2024 годы, согласно которому планируется проведение мероприятий по недопущению и ликвидации стихийных свалок ТБО (Утвержден решением областного маслихата от 17 августа 2022 года № 150).</w:t>
      </w:r>
    </w:p>
    <w:bookmarkEnd w:id="43"/>
    <w:bookmarkStart w:name="z76" w:id="44"/>
    <w:p>
      <w:pPr>
        <w:spacing w:after="0"/>
        <w:ind w:left="0"/>
        <w:jc w:val="left"/>
      </w:pPr>
      <w:r>
        <w:rPr>
          <w:rFonts w:ascii="Times New Roman"/>
          <w:b/>
          <w:i w:val="false"/>
          <w:color w:val="000000"/>
        </w:rPr>
        <w:t xml:space="preserve"> 2. АНАЛИЗ ТЕКУЩЕЙ СИТУАЦИИ ПО УПРАВЛЕНИЮ КОММУНАЛЬНЫМИ ОТХОДАМИ В ШАЛКАРСКОМ РАЙОНЕ</w:t>
      </w:r>
    </w:p>
    <w:bookmarkEnd w:id="44"/>
    <w:bookmarkStart w:name="z77" w:id="45"/>
    <w:p>
      <w:pPr>
        <w:spacing w:after="0"/>
        <w:ind w:left="0"/>
        <w:jc w:val="left"/>
      </w:pPr>
      <w:r>
        <w:rPr>
          <w:rFonts w:ascii="Times New Roman"/>
          <w:b/>
          <w:i w:val="false"/>
          <w:color w:val="000000"/>
        </w:rPr>
        <w:t xml:space="preserve"> 2.1 Количественные показатели образования и переработки коммунальных отходов</w:t>
      </w:r>
    </w:p>
    <w:bookmarkEnd w:id="45"/>
    <w:bookmarkStart w:name="z78" w:id="46"/>
    <w:p>
      <w:pPr>
        <w:spacing w:after="0"/>
        <w:ind w:left="0"/>
        <w:jc w:val="both"/>
      </w:pPr>
      <w:r>
        <w:rPr>
          <w:rFonts w:ascii="Times New Roman"/>
          <w:b w:val="false"/>
          <w:i w:val="false"/>
          <w:color w:val="000000"/>
          <w:sz w:val="28"/>
        </w:rPr>
        <w:t>
      По данным Министерства экологии и природных ресурсов РК (далее - МЭПР РК) в Республике Казахстан ежегодно образуется более 4 млн. тонн твердых бытовых отходов (далее ТБО).</w:t>
      </w:r>
    </w:p>
    <w:bookmarkEnd w:id="46"/>
    <w:bookmarkStart w:name="z79" w:id="47"/>
    <w:p>
      <w:pPr>
        <w:spacing w:after="0"/>
        <w:ind w:left="0"/>
        <w:jc w:val="both"/>
      </w:pPr>
      <w:r>
        <w:rPr>
          <w:rFonts w:ascii="Times New Roman"/>
          <w:b w:val="false"/>
          <w:i w:val="false"/>
          <w:color w:val="000000"/>
          <w:sz w:val="28"/>
        </w:rPr>
        <w:t>
      В Актюбинской области образуется порядка 300 тысяч тонн ТБО, из которых перерабатывается не более 18,7% (по данным областного Акимата).</w:t>
      </w:r>
    </w:p>
    <w:bookmarkEnd w:id="47"/>
    <w:bookmarkStart w:name="z80" w:id="48"/>
    <w:p>
      <w:pPr>
        <w:spacing w:after="0"/>
        <w:ind w:left="0"/>
        <w:jc w:val="both"/>
      </w:pPr>
      <w:r>
        <w:rPr>
          <w:rFonts w:ascii="Times New Roman"/>
          <w:b w:val="false"/>
          <w:i w:val="false"/>
          <w:color w:val="000000"/>
          <w:sz w:val="28"/>
        </w:rPr>
        <w:t>
      В Шалкарском районе образуется 2 – 3 тысячи тонн коммунальных отходов в год (по данным ГУ "Отдел жилищно-коммунального хозяйства, пассажирского транспорта и автомобильных дорог" Шалкарского района").</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2</w:t>
      </w:r>
      <w:r>
        <w:rPr>
          <w:rFonts w:ascii="Times New Roman"/>
          <w:b w:val="false"/>
          <w:i w:val="false"/>
          <w:color w:val="000000"/>
          <w:sz w:val="28"/>
        </w:rPr>
        <w:t xml:space="preserve"> представлены данные по объему образования и переработки ТБО в Шалкарском районе за 2021-2023 гг.</w:t>
      </w:r>
    </w:p>
    <w:bookmarkStart w:name="z82" w:id="49"/>
    <w:p>
      <w:pPr>
        <w:spacing w:after="0"/>
        <w:ind w:left="0"/>
        <w:jc w:val="left"/>
      </w:pPr>
      <w:r>
        <w:rPr>
          <w:rFonts w:ascii="Times New Roman"/>
          <w:b/>
          <w:i w:val="false"/>
          <w:color w:val="000000"/>
        </w:rPr>
        <w:t xml:space="preserve"> Таблица 2. Объемы образования и переработки ТБО за 2021-2023 гг. по РК, Актюбинской области, Шалкарскому району</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Объемы образования ТБО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4 214 056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Доля переработки от общего объема образованных ТБО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83" w:id="50"/>
    <w:p>
      <w:pPr>
        <w:spacing w:after="0"/>
        <w:ind w:left="0"/>
        <w:jc w:val="both"/>
      </w:pPr>
      <w:r>
        <w:rPr>
          <w:rFonts w:ascii="Times New Roman"/>
          <w:b w:val="false"/>
          <w:i w:val="false"/>
          <w:color w:val="000000"/>
          <w:sz w:val="28"/>
        </w:rPr>
        <w:t>
      *Данные МЭПР РК</w:t>
      </w:r>
    </w:p>
    <w:bookmarkEnd w:id="50"/>
    <w:bookmarkStart w:name="z84" w:id="51"/>
    <w:p>
      <w:pPr>
        <w:spacing w:after="0"/>
        <w:ind w:left="0"/>
        <w:jc w:val="both"/>
      </w:pPr>
      <w:r>
        <w:rPr>
          <w:rFonts w:ascii="Times New Roman"/>
          <w:b w:val="false"/>
          <w:i w:val="false"/>
          <w:color w:val="000000"/>
          <w:sz w:val="28"/>
        </w:rPr>
        <w:t>
      ** Данные Акимата Актюбинской области</w:t>
      </w:r>
    </w:p>
    <w:bookmarkEnd w:id="51"/>
    <w:bookmarkStart w:name="z85" w:id="52"/>
    <w:p>
      <w:pPr>
        <w:spacing w:after="0"/>
        <w:ind w:left="0"/>
        <w:jc w:val="both"/>
      </w:pPr>
      <w:r>
        <w:rPr>
          <w:rFonts w:ascii="Times New Roman"/>
          <w:b w:val="false"/>
          <w:i w:val="false"/>
          <w:color w:val="000000"/>
          <w:sz w:val="28"/>
        </w:rPr>
        <w:t>
      *** Данные ГУ "Отдел жилищно-коммунального хозяйства, пассажирского транспорта и автомобильных дорог" Шалкарского района".</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Из </w:t>
      </w:r>
      <w:r>
        <w:rPr>
          <w:rFonts w:ascii="Times New Roman"/>
          <w:b w:val="false"/>
          <w:i w:val="false"/>
          <w:color w:val="000000"/>
          <w:sz w:val="28"/>
        </w:rPr>
        <w:t>таблицы 2</w:t>
      </w:r>
      <w:r>
        <w:rPr>
          <w:rFonts w:ascii="Times New Roman"/>
          <w:b w:val="false"/>
          <w:i w:val="false"/>
          <w:color w:val="000000"/>
          <w:sz w:val="28"/>
        </w:rPr>
        <w:t xml:space="preserve"> следует, что средний годовой объем образования ТБО в Шалкарском районе составляет 2565 тонн, или 1,7% от общего объема образования ТБО в Актюбинской области.</w:t>
      </w:r>
    </w:p>
    <w:bookmarkStart w:name="z87" w:id="53"/>
    <w:p>
      <w:pPr>
        <w:spacing w:after="0"/>
        <w:ind w:left="0"/>
        <w:jc w:val="both"/>
      </w:pPr>
      <w:r>
        <w:rPr>
          <w:rFonts w:ascii="Times New Roman"/>
          <w:b w:val="false"/>
          <w:i w:val="false"/>
          <w:color w:val="000000"/>
          <w:sz w:val="28"/>
        </w:rPr>
        <w:t>
      Переработки ТБО в Шалкарском районе нет.</w:t>
      </w:r>
    </w:p>
    <w:bookmarkEnd w:id="53"/>
    <w:bookmarkStart w:name="z88" w:id="54"/>
    <w:p>
      <w:pPr>
        <w:spacing w:after="0"/>
        <w:ind w:left="0"/>
        <w:jc w:val="left"/>
      </w:pPr>
      <w:r>
        <w:rPr>
          <w:rFonts w:ascii="Times New Roman"/>
          <w:b/>
          <w:i w:val="false"/>
          <w:color w:val="000000"/>
        </w:rPr>
        <w:t xml:space="preserve"> 2.2 Качественный состав ТБО</w:t>
      </w:r>
    </w:p>
    <w:bookmarkEnd w:id="54"/>
    <w:bookmarkStart w:name="z89" w:id="55"/>
    <w:p>
      <w:pPr>
        <w:spacing w:after="0"/>
        <w:ind w:left="0"/>
        <w:jc w:val="both"/>
      </w:pPr>
      <w:r>
        <w:rPr>
          <w:rFonts w:ascii="Times New Roman"/>
          <w:b w:val="false"/>
          <w:i w:val="false"/>
          <w:color w:val="000000"/>
          <w:sz w:val="28"/>
        </w:rPr>
        <w:t>
      Качественный состав отходов определяется по морфологическому составу, так как морфологический состав отходов определяет требования к системе сбора, удаления, а также оптимальных мер по обращению с ТБО.</w:t>
      </w:r>
    </w:p>
    <w:bookmarkEnd w:id="55"/>
    <w:bookmarkStart w:name="z90" w:id="56"/>
    <w:p>
      <w:pPr>
        <w:spacing w:after="0"/>
        <w:ind w:left="0"/>
        <w:jc w:val="both"/>
      </w:pPr>
      <w:r>
        <w:rPr>
          <w:rFonts w:ascii="Times New Roman"/>
          <w:b w:val="false"/>
          <w:i w:val="false"/>
          <w:color w:val="000000"/>
          <w:sz w:val="28"/>
        </w:rPr>
        <w:t>
      Морфологический состав отходов представляет собой соотношение отдельных составляющих (компонентов) отходов производства и потребления, отличающихся друг от друга свойствами, происхождением, химическим составом, выраженное в процентах к общей массе. Применяется при анализе ТБО для более точной оценки объемов вывозимых и/или подлежащих переработке отходов.</w:t>
      </w:r>
    </w:p>
    <w:bookmarkEnd w:id="56"/>
    <w:bookmarkStart w:name="z91" w:id="57"/>
    <w:p>
      <w:pPr>
        <w:spacing w:after="0"/>
        <w:ind w:left="0"/>
        <w:jc w:val="both"/>
      </w:pPr>
      <w:r>
        <w:rPr>
          <w:rFonts w:ascii="Times New Roman"/>
          <w:b w:val="false"/>
          <w:i w:val="false"/>
          <w:color w:val="000000"/>
          <w:sz w:val="28"/>
        </w:rPr>
        <w:t xml:space="preserve">
      По морфологическому составу ТБО представляют собой сложную смесь, состоящую из таких компонентов, как пищевые отходы; бумага и картон; полимеры (пластик, пластмассы); стекло; черные металлы; цветные металлы; текстиль; дерево; опасные отходы (батарейки, сухие и электролитические аккумуляторы, тара от растворителей, красок, ртутные лампы, телевизионные кинескопы и др.); кости, кожа, резина; остаток коммунальных отходов после удаления компонентов (мелкий строительный мусор, камни, уличный смет и т.п.) (Методика определения морфологического состава твердых бытовых отходов (Утверждена </w:t>
      </w:r>
      <w:r>
        <w:rPr>
          <w:rFonts w:ascii="Times New Roman"/>
          <w:b w:val="false"/>
          <w:i w:val="false"/>
          <w:color w:val="000000"/>
          <w:sz w:val="28"/>
        </w:rPr>
        <w:t>приказом</w:t>
      </w:r>
      <w:r>
        <w:rPr>
          <w:rFonts w:ascii="Times New Roman"/>
          <w:b w:val="false"/>
          <w:i w:val="false"/>
          <w:color w:val="000000"/>
          <w:sz w:val="28"/>
        </w:rPr>
        <w:t xml:space="preserve"> Председателя Агентства РК по делам строительства и ЖКХ от 10.02.2012 г. № 4).</w:t>
      </w:r>
    </w:p>
    <w:bookmarkEnd w:id="57"/>
    <w:bookmarkStart w:name="z92" w:id="58"/>
    <w:p>
      <w:pPr>
        <w:spacing w:after="0"/>
        <w:ind w:left="0"/>
        <w:jc w:val="both"/>
      </w:pPr>
      <w:r>
        <w:rPr>
          <w:rFonts w:ascii="Times New Roman"/>
          <w:b w:val="false"/>
          <w:i w:val="false"/>
          <w:color w:val="000000"/>
          <w:sz w:val="28"/>
        </w:rPr>
        <w:t>
      В Казахстане средние показатели морфологического состава ТБО следующие: пищевые отходы (37,2), пластик (16,2%), макулатура (11,1%). Значительная часть (11%) отнесена к остатку коммунальных отходов после удаления компонентов (мелкий строительный мусор, камни, уличный смет и т. п.) и др. (выявлено в результате исследования НАО "Международный центр зеленых технологий и инвестиционных проектов" в 2020 г. в городах Казахстана).</w:t>
      </w:r>
    </w:p>
    <w:bookmarkEnd w:id="58"/>
    <w:bookmarkStart w:name="z93" w:id="59"/>
    <w:p>
      <w:pPr>
        <w:spacing w:after="0"/>
        <w:ind w:left="0"/>
        <w:jc w:val="both"/>
      </w:pPr>
      <w:r>
        <w:rPr>
          <w:rFonts w:ascii="Times New Roman"/>
          <w:b w:val="false"/>
          <w:i w:val="false"/>
          <w:color w:val="000000"/>
          <w:sz w:val="28"/>
        </w:rPr>
        <w:t>
      В сельской местности морфологический состав отходов отличается от данных по составу в городах. В нем преобладают органические отходы и содержится меньшая доля пластмассы, упаковочных материалов, бумаги и картона. В сельской местности органическая часть отходов, как правило, не размещается на полигонах или свалках, а отдается на корм животным или компостируется в домашних условиях. Дерево, картон, бумага сжигаются в домашних печах. В отходах, которые поступают на полигоны, больше всего навоза со шлаком, стройматериалами и стеклобоем.</w:t>
      </w:r>
    </w:p>
    <w:bookmarkEnd w:id="59"/>
    <w:bookmarkStart w:name="z94" w:id="60"/>
    <w:p>
      <w:pPr>
        <w:spacing w:after="0"/>
        <w:ind w:left="0"/>
        <w:jc w:val="both"/>
      </w:pPr>
      <w:r>
        <w:rPr>
          <w:rFonts w:ascii="Times New Roman"/>
          <w:b w:val="false"/>
          <w:i w:val="false"/>
          <w:color w:val="000000"/>
          <w:sz w:val="28"/>
        </w:rPr>
        <w:t>
      Исследование морфологического состава ТБО на Шалкарском полигоне проводилось ТОО "ГидроЭкоРесурс-L" при разработке Проекта нормативов допустимых выбросов в атмосферу. Морфологический состав отходов: органика-28%, бумага, картон-19,7%, деревесина-3,4%, металлолом-7,5%, текстиль-3,1%, резина-5,4%, стекло - 4,5%, строительные отходы (камни, кирпич, битый бетон) – 10,1%, пластмасса-8,3%, прочие-10%.</w:t>
      </w:r>
    </w:p>
    <w:bookmarkEnd w:id="60"/>
    <w:bookmarkStart w:name="z95" w:id="61"/>
    <w:p>
      <w:pPr>
        <w:spacing w:after="0"/>
        <w:ind w:left="0"/>
        <w:jc w:val="both"/>
      </w:pPr>
      <w:r>
        <w:rPr>
          <w:rFonts w:ascii="Times New Roman"/>
          <w:b w:val="false"/>
          <w:i w:val="false"/>
          <w:color w:val="000000"/>
          <w:sz w:val="28"/>
        </w:rPr>
        <w:t>
      Информация о морфологическом составе отходов обеспечивает эффективное планирование и управление обращения с отходами: организацию системы безопасного сбора и транспортировки; обоснование применения тех или иных технологий использования или обезвреживания; определение фактического содержания полезных компонентов, пригодных для вторичной переработки; выбор эффективной технологии утилизации.</w:t>
      </w:r>
    </w:p>
    <w:bookmarkEnd w:id="61"/>
    <w:bookmarkStart w:name="z96" w:id="62"/>
    <w:p>
      <w:pPr>
        <w:spacing w:after="0"/>
        <w:ind w:left="0"/>
        <w:jc w:val="left"/>
      </w:pPr>
      <w:r>
        <w:rPr>
          <w:rFonts w:ascii="Times New Roman"/>
          <w:b/>
          <w:i w:val="false"/>
          <w:color w:val="000000"/>
        </w:rPr>
        <w:t xml:space="preserve"> 2.3 Нормы образования и накопления коммунальных отходов и тарифы</w:t>
      </w:r>
    </w:p>
    <w:bookmarkEnd w:id="62"/>
    <w:bookmarkStart w:name="z97" w:id="63"/>
    <w:p>
      <w:pPr>
        <w:spacing w:after="0"/>
        <w:ind w:left="0"/>
        <w:jc w:val="both"/>
      </w:pPr>
      <w:r>
        <w:rPr>
          <w:rFonts w:ascii="Times New Roman"/>
          <w:b w:val="false"/>
          <w:i w:val="false"/>
          <w:color w:val="000000"/>
          <w:sz w:val="28"/>
        </w:rPr>
        <w:t>
      Для планирования объемов образования коммунальных отходов в будущем, с учетом которого необходимо организовывать весь процесс управления коммунальными отходами, в районе необходима информация о количестве накапливающихся коммунальных отходов на одну расчетную единицу.</w:t>
      </w:r>
    </w:p>
    <w:bookmarkEnd w:id="63"/>
    <w:bookmarkStart w:name="z98" w:id="64"/>
    <w:p>
      <w:pPr>
        <w:spacing w:after="0"/>
        <w:ind w:left="0"/>
        <w:jc w:val="both"/>
      </w:pPr>
      <w:r>
        <w:rPr>
          <w:rFonts w:ascii="Times New Roman"/>
          <w:b w:val="false"/>
          <w:i w:val="false"/>
          <w:color w:val="000000"/>
          <w:sz w:val="28"/>
        </w:rPr>
        <w:t xml:space="preserve">
      Основными нормативно-правовыми документами для расчета норм образования и накопления коммунальных отходов являются </w:t>
      </w:r>
      <w:r>
        <w:rPr>
          <w:rFonts w:ascii="Times New Roman"/>
          <w:b w:val="false"/>
          <w:i w:val="false"/>
          <w:color w:val="000000"/>
          <w:sz w:val="28"/>
        </w:rPr>
        <w:t>Экологический кодекс</w:t>
      </w:r>
      <w:r>
        <w:rPr>
          <w:rFonts w:ascii="Times New Roman"/>
          <w:b w:val="false"/>
          <w:i w:val="false"/>
          <w:color w:val="000000"/>
          <w:sz w:val="28"/>
        </w:rPr>
        <w:t xml:space="preserve"> Республики Казахстан, Типовые правила расчета норм образования и накопления коммунальных отходов, утвержденные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01 сентября 2021 года № 347, Методика расчета тарифа для населения на сбор, транспортировку, сортировку и захоронение твердых бытовых отходов утвержденная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14 сентября 2021 года № 377.</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Решением</w:t>
      </w:r>
      <w:r>
        <w:rPr>
          <w:rFonts w:ascii="Times New Roman"/>
          <w:b w:val="false"/>
          <w:i w:val="false"/>
          <w:color w:val="000000"/>
          <w:sz w:val="28"/>
        </w:rPr>
        <w:t xml:space="preserve"> маслихата Шалкарского района Актюбинской области от 14 сентября 2022 года № 300 утверждены нормы образования и накопления коммунальных отходов (</w:t>
      </w:r>
      <w:r>
        <w:rPr>
          <w:rFonts w:ascii="Times New Roman"/>
          <w:b w:val="false"/>
          <w:i w:val="false"/>
          <w:color w:val="000000"/>
          <w:sz w:val="28"/>
        </w:rPr>
        <w:t>Таблица 3</w:t>
      </w:r>
      <w:r>
        <w:rPr>
          <w:rFonts w:ascii="Times New Roman"/>
          <w:b w:val="false"/>
          <w:i w:val="false"/>
          <w:color w:val="000000"/>
          <w:sz w:val="28"/>
        </w:rPr>
        <w:t>).</w:t>
      </w:r>
    </w:p>
    <w:bookmarkStart w:name="z100" w:id="65"/>
    <w:p>
      <w:pPr>
        <w:spacing w:after="0"/>
        <w:ind w:left="0"/>
        <w:jc w:val="both"/>
      </w:pPr>
      <w:r>
        <w:rPr>
          <w:rFonts w:ascii="Times New Roman"/>
          <w:b w:val="false"/>
          <w:i w:val="false"/>
          <w:color w:val="000000"/>
          <w:sz w:val="28"/>
        </w:rPr>
        <w:t>
      Нормы образования и накопления коммунальных отходов на 1 жителя района составляют 1,6 м3, т. е. 320 кг для благоустроенного сектора и 1,96 м3, т. е. 392 кг для неблагоустроенных домовладений.</w:t>
      </w:r>
    </w:p>
    <w:bookmarkEnd w:id="65"/>
    <w:bookmarkStart w:name="z101" w:id="66"/>
    <w:p>
      <w:pPr>
        <w:spacing w:after="0"/>
        <w:ind w:left="0"/>
        <w:jc w:val="left"/>
      </w:pPr>
      <w:r>
        <w:rPr>
          <w:rFonts w:ascii="Times New Roman"/>
          <w:b/>
          <w:i w:val="false"/>
          <w:color w:val="000000"/>
        </w:rPr>
        <w:t xml:space="preserve"> Таблица 3 - Нормы образования и накопления коммунальных отходов по Шалкарскому району</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Виды объектов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Годовая норма накопления коммунальных отходов,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другие подобные объекты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 и другие дошкольные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медицинские центры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прочие лечебно-профилактические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прочие увеселительные заведения и учреждения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 интернет-кафе, компьютерные клубы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и промышленно-товарные магазины, смешанные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торгового места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продовольственных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быта: обслуживание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 уличные сметы с дорог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авто заправочные станции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 гаражи, паркинги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т.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организующие массовые мероприятия на территории города, парковые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bl>
    <w:p>
      <w:pPr>
        <w:spacing w:after="0"/>
        <w:ind w:left="0"/>
        <w:jc w:val="left"/>
      </w:pPr>
    </w:p>
    <w:p>
      <w:pPr>
        <w:spacing w:after="0"/>
        <w:ind w:left="0"/>
        <w:jc w:val="both"/>
      </w:pPr>
      <w:r>
        <w:rPr>
          <w:rFonts w:ascii="Times New Roman"/>
          <w:b w:val="false"/>
          <w:i w:val="false"/>
          <w:color w:val="000000"/>
          <w:sz w:val="28"/>
        </w:rPr>
        <w:t>
      По экологическому законодательству (</w:t>
      </w:r>
      <w:r>
        <w:rPr>
          <w:rFonts w:ascii="Times New Roman"/>
          <w:b w:val="false"/>
          <w:i w:val="false"/>
          <w:color w:val="000000"/>
          <w:sz w:val="28"/>
        </w:rPr>
        <w:t>пункт 3</w:t>
      </w:r>
      <w:r>
        <w:rPr>
          <w:rFonts w:ascii="Times New Roman"/>
          <w:b w:val="false"/>
          <w:i w:val="false"/>
          <w:color w:val="000000"/>
          <w:sz w:val="28"/>
        </w:rPr>
        <w:t xml:space="preserve"> статьи 367 ЭК РК) население обязано пользоваться централизованной системой сбора ТБО на основании публичных договоров и оплачивать услуги за транспортировку отходов, согласно, утвержденным маслихатом, тарифам. Тарифы для населения на сбор, транспортировку, сортировку и захоронение твердых бытовых отходов по Шалкарскому району утверждены </w:t>
      </w:r>
      <w:r>
        <w:rPr>
          <w:rFonts w:ascii="Times New Roman"/>
          <w:b w:val="false"/>
          <w:i w:val="false"/>
          <w:color w:val="000000"/>
          <w:sz w:val="28"/>
        </w:rPr>
        <w:t>решением</w:t>
      </w:r>
      <w:r>
        <w:rPr>
          <w:rFonts w:ascii="Times New Roman"/>
          <w:b w:val="false"/>
          <w:i w:val="false"/>
          <w:color w:val="000000"/>
          <w:sz w:val="28"/>
        </w:rPr>
        <w:t xml:space="preserve"> Шалкарского районного маслихата Актюбинской области от 27 октября 2023 года № 111 "О внесении изменений в </w:t>
      </w:r>
      <w:r>
        <w:rPr>
          <w:rFonts w:ascii="Times New Roman"/>
          <w:b w:val="false"/>
          <w:i w:val="false"/>
          <w:color w:val="000000"/>
          <w:sz w:val="28"/>
        </w:rPr>
        <w:t>решение</w:t>
      </w:r>
      <w:r>
        <w:rPr>
          <w:rFonts w:ascii="Times New Roman"/>
          <w:b w:val="false"/>
          <w:i w:val="false"/>
          <w:color w:val="000000"/>
          <w:sz w:val="28"/>
        </w:rPr>
        <w:t xml:space="preserve"> Шалкарского районного маслихата от 17 ноября 2022 года № 323 "Об утверждении тарифов для населения на сбор, транспортировку, сортировку и захоронению твердых бытовых отходов по Шалкарскому району" (</w:t>
      </w:r>
      <w:r>
        <w:rPr>
          <w:rFonts w:ascii="Times New Roman"/>
          <w:b w:val="false"/>
          <w:i w:val="false"/>
          <w:color w:val="000000"/>
          <w:sz w:val="28"/>
        </w:rPr>
        <w:t>Таблица 4</w:t>
      </w:r>
      <w:r>
        <w:rPr>
          <w:rFonts w:ascii="Times New Roman"/>
          <w:b w:val="false"/>
          <w:i w:val="false"/>
          <w:color w:val="000000"/>
          <w:sz w:val="28"/>
        </w:rPr>
        <w:t>).</w:t>
      </w:r>
    </w:p>
    <w:bookmarkStart w:name="z103" w:id="67"/>
    <w:p>
      <w:pPr>
        <w:spacing w:after="0"/>
        <w:ind w:left="0"/>
        <w:jc w:val="left"/>
      </w:pPr>
      <w:r>
        <w:rPr>
          <w:rFonts w:ascii="Times New Roman"/>
          <w:b/>
          <w:i w:val="false"/>
          <w:color w:val="000000"/>
        </w:rPr>
        <w:t xml:space="preserve"> Таблица 4 - Тарифы для населения на сбор, транспортировку, сортировку и захоронению твердых бытовых отходов по Шалкарскому району</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(Без налога на добавленную стоимость)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787,48</w:t>
            </w:r>
          </w:p>
        </w:tc>
      </w:tr>
    </w:tbl>
    <w:bookmarkStart w:name="z104" w:id="68"/>
    <w:p>
      <w:pPr>
        <w:spacing w:after="0"/>
        <w:ind w:left="0"/>
        <w:jc w:val="left"/>
      </w:pPr>
      <w:r>
        <w:rPr>
          <w:rFonts w:ascii="Times New Roman"/>
          <w:b/>
          <w:i w:val="false"/>
          <w:color w:val="000000"/>
        </w:rPr>
        <w:t xml:space="preserve"> 2.4 Оценка существующей системы управления коммунальными отходами</w:t>
      </w:r>
    </w:p>
    <w:bookmarkEnd w:id="68"/>
    <w:bookmarkStart w:name="z105" w:id="69"/>
    <w:p>
      <w:pPr>
        <w:spacing w:after="0"/>
        <w:ind w:left="0"/>
        <w:jc w:val="both"/>
      </w:pPr>
      <w:r>
        <w:rPr>
          <w:rFonts w:ascii="Times New Roman"/>
          <w:b w:val="false"/>
          <w:i w:val="false"/>
          <w:color w:val="000000"/>
          <w:sz w:val="28"/>
        </w:rPr>
        <w:t xml:space="preserve">
      </w:t>
      </w:r>
      <w:r>
        <w:rPr>
          <w:rFonts w:ascii="Times New Roman"/>
          <w:b/>
          <w:i w:val="false"/>
          <w:color w:val="000000"/>
          <w:sz w:val="28"/>
        </w:rPr>
        <w:t>Сбор, накопление и раздельный сбор отходов</w:t>
      </w:r>
    </w:p>
    <w:bookmarkEnd w:id="69"/>
    <w:bookmarkStart w:name="z106" w:id="70"/>
    <w:p>
      <w:pPr>
        <w:spacing w:after="0"/>
        <w:ind w:left="0"/>
        <w:jc w:val="both"/>
      </w:pPr>
      <w:r>
        <w:rPr>
          <w:rFonts w:ascii="Times New Roman"/>
          <w:b w:val="false"/>
          <w:i w:val="false"/>
          <w:color w:val="000000"/>
          <w:sz w:val="28"/>
        </w:rPr>
        <w:t>
      Шалкарский район представлен в основном сельскими населенными пунктами с частными домовладениями. Благоустроенный сектор есть только в районном центре - г. Шалкар. Здесь проживает большая часть населения района. Только в г. Шалкар осуществляется централизованный сбор и вывоз коммунальных отходов на местный полигон ТБО.</w:t>
      </w:r>
    </w:p>
    <w:bookmarkEnd w:id="70"/>
    <w:bookmarkStart w:name="z107" w:id="71"/>
    <w:p>
      <w:pPr>
        <w:spacing w:after="0"/>
        <w:ind w:left="0"/>
        <w:jc w:val="both"/>
      </w:pPr>
      <w:r>
        <w:rPr>
          <w:rFonts w:ascii="Times New Roman"/>
          <w:b w:val="false"/>
          <w:i w:val="false"/>
          <w:color w:val="000000"/>
          <w:sz w:val="28"/>
        </w:rPr>
        <w:t>
      В г. Шалкар установлено 109 контейнеров для смешанного сбора отходов на 23 контейнерных площадках. Этого количества контейнеров недостаточно для населения города, учитывая, что здесь расположено 155 улиц (нет даже 1 контейнера на улицу). Многие контейнеры находятся в неудовлетворительном техническом состоянии, старые, помятые, маловместимые. Контейнерные площадки также не отвечают установленным санитарным и экологическим требованиям. Контейнеров для раздельного сбора ТБО нет.</w:t>
      </w:r>
    </w:p>
    <w:bookmarkEnd w:id="71"/>
    <w:bookmarkStart w:name="z108" w:id="72"/>
    <w:p>
      <w:pPr>
        <w:spacing w:after="0"/>
        <w:ind w:left="0"/>
        <w:jc w:val="both"/>
      </w:pPr>
      <w:r>
        <w:rPr>
          <w:rFonts w:ascii="Times New Roman"/>
          <w:b w:val="false"/>
          <w:i w:val="false"/>
          <w:color w:val="000000"/>
          <w:sz w:val="28"/>
        </w:rPr>
        <w:t>
      Сбор и вывоз отходов осуществляет ИП "Көшетов ММ". Вывоз отходов производится на полигон г. Шалкар, который имеет разрешение на эмиссии в окружающую среду. Сбором отходов охвачено 27971 человек (жители г. Шалкар) из 42351 человек района, т. е. 66%.</w:t>
      </w:r>
    </w:p>
    <w:bookmarkEnd w:id="72"/>
    <w:bookmarkStart w:name="z109" w:id="73"/>
    <w:p>
      <w:pPr>
        <w:spacing w:after="0"/>
        <w:ind w:left="0"/>
        <w:jc w:val="both"/>
      </w:pPr>
      <w:r>
        <w:rPr>
          <w:rFonts w:ascii="Times New Roman"/>
          <w:b w:val="false"/>
          <w:i w:val="false"/>
          <w:color w:val="000000"/>
          <w:sz w:val="28"/>
        </w:rPr>
        <w:t xml:space="preserve">
      Во всех остальных населенных пунктах Шалкарского района централизованный сбор отходов отсутствует. В сельских населенных пунктах преобладает частный сектор. Каждое домохозяйство самостоятельно заказывает услуги вывоза отходов со своей территории или использует собственный транспорт. ТБО складируют на своих участках, пищевые отходы скармливают домашним животным, бумагу, картон, дерево сжигают в домашних печах. Практически во дворе каждого дома организована стихийная свалка. Вывоз отходов осуществляется самостоятельно на местные свалки, которые есть в каждом сельском округе. Местные свалки не ограждены, не отвечают экологическим и санитарным требованиям, представляют опасность для здоровья населения и окружающей среды. </w:t>
      </w:r>
    </w:p>
    <w:bookmarkEnd w:id="73"/>
    <w:bookmarkStart w:name="z110" w:id="74"/>
    <w:p>
      <w:pPr>
        <w:spacing w:after="0"/>
        <w:ind w:left="0"/>
        <w:jc w:val="both"/>
      </w:pPr>
      <w:r>
        <w:rPr>
          <w:rFonts w:ascii="Times New Roman"/>
          <w:b w:val="false"/>
          <w:i w:val="false"/>
          <w:color w:val="000000"/>
          <w:sz w:val="28"/>
        </w:rPr>
        <w:t>
      По результатам анализа сбора ТБО выявлено:</w:t>
      </w:r>
    </w:p>
    <w:bookmarkEnd w:id="74"/>
    <w:p>
      <w:pPr>
        <w:spacing w:after="0"/>
        <w:ind w:left="0"/>
        <w:jc w:val="both"/>
      </w:pPr>
      <w:r>
        <w:rPr>
          <w:rFonts w:ascii="Times New Roman"/>
          <w:b w:val="false"/>
          <w:i w:val="false"/>
          <w:color w:val="000000"/>
          <w:sz w:val="28"/>
        </w:rPr>
        <w:t>
      - централизованный сбор коммунальных отходов организован только в районном центре – г. Шалкар;</w:t>
      </w:r>
    </w:p>
    <w:p>
      <w:pPr>
        <w:spacing w:after="0"/>
        <w:ind w:left="0"/>
        <w:jc w:val="both"/>
      </w:pPr>
      <w:r>
        <w:rPr>
          <w:rFonts w:ascii="Times New Roman"/>
          <w:b w:val="false"/>
          <w:i w:val="false"/>
          <w:color w:val="000000"/>
          <w:sz w:val="28"/>
        </w:rPr>
        <w:t>
      - контейнеры представляют собой небольшие по объему емкости, многие из которых устарели, находятся в неудовлетворительном состоянии;</w:t>
      </w:r>
    </w:p>
    <w:p>
      <w:pPr>
        <w:spacing w:after="0"/>
        <w:ind w:left="0"/>
        <w:jc w:val="both"/>
      </w:pPr>
      <w:r>
        <w:rPr>
          <w:rFonts w:ascii="Times New Roman"/>
          <w:b w:val="false"/>
          <w:i w:val="false"/>
          <w:color w:val="000000"/>
          <w:sz w:val="28"/>
        </w:rPr>
        <w:t>
      - количества контейнеров не хватает для сбора отходов;</w:t>
      </w:r>
    </w:p>
    <w:p>
      <w:pPr>
        <w:spacing w:after="0"/>
        <w:ind w:left="0"/>
        <w:jc w:val="both"/>
      </w:pPr>
      <w:r>
        <w:rPr>
          <w:rFonts w:ascii="Times New Roman"/>
          <w:b w:val="false"/>
          <w:i w:val="false"/>
          <w:color w:val="000000"/>
          <w:sz w:val="28"/>
        </w:rPr>
        <w:t>
      - контейнеры предназначены для смешанного сбора отходов;</w:t>
      </w:r>
    </w:p>
    <w:p>
      <w:pPr>
        <w:spacing w:after="0"/>
        <w:ind w:left="0"/>
        <w:jc w:val="both"/>
      </w:pPr>
      <w:r>
        <w:rPr>
          <w:rFonts w:ascii="Times New Roman"/>
          <w:b w:val="false"/>
          <w:i w:val="false"/>
          <w:color w:val="000000"/>
          <w:sz w:val="28"/>
        </w:rPr>
        <w:t xml:space="preserve">
      - контейнерные площадки не отвечают установленным санитарным и экологическим требованиям. </w:t>
      </w:r>
    </w:p>
    <w:bookmarkStart w:name="z111" w:id="75"/>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Раздельный сбор отходов</w:t>
      </w:r>
    </w:p>
    <w:bookmarkEnd w:id="75"/>
    <w:bookmarkStart w:name="z112" w:id="76"/>
    <w:p>
      <w:pPr>
        <w:spacing w:after="0"/>
        <w:ind w:left="0"/>
        <w:jc w:val="both"/>
      </w:pPr>
      <w:r>
        <w:rPr>
          <w:rFonts w:ascii="Times New Roman"/>
          <w:b w:val="false"/>
          <w:i w:val="false"/>
          <w:color w:val="000000"/>
          <w:sz w:val="28"/>
        </w:rPr>
        <w:t xml:space="preserve">
      Раздельный сбор отходов не организован. Контейнеры для раздельного сбора не установлены. </w:t>
      </w:r>
    </w:p>
    <w:bookmarkEnd w:id="76"/>
    <w:bookmarkStart w:name="z113" w:id="77"/>
    <w:p>
      <w:pPr>
        <w:spacing w:after="0"/>
        <w:ind w:left="0"/>
        <w:jc w:val="both"/>
      </w:pPr>
      <w:r>
        <w:rPr>
          <w:rFonts w:ascii="Times New Roman"/>
          <w:b w:val="false"/>
          <w:i w:val="false"/>
          <w:color w:val="000000"/>
          <w:sz w:val="28"/>
        </w:rPr>
        <w:t xml:space="preserve">
      </w:t>
      </w:r>
      <w:r>
        <w:rPr>
          <w:rFonts w:ascii="Times New Roman"/>
          <w:b/>
          <w:i w:val="false"/>
          <w:color w:val="000000"/>
          <w:sz w:val="28"/>
        </w:rPr>
        <w:t>Транспортировка отходов</w:t>
      </w:r>
    </w:p>
    <w:bookmarkEnd w:id="77"/>
    <w:bookmarkStart w:name="z114" w:id="78"/>
    <w:p>
      <w:pPr>
        <w:spacing w:after="0"/>
        <w:ind w:left="0"/>
        <w:jc w:val="both"/>
      </w:pPr>
      <w:r>
        <w:rPr>
          <w:rFonts w:ascii="Times New Roman"/>
          <w:b w:val="false"/>
          <w:i w:val="false"/>
          <w:color w:val="000000"/>
          <w:sz w:val="28"/>
        </w:rPr>
        <w:t>
      Вывоз ТБО осуществляется только в г. Шалкар. Услуги по вывозу осуществляет ИП "Көшетов М.М."</w:t>
      </w:r>
    </w:p>
    <w:bookmarkEnd w:id="78"/>
    <w:bookmarkStart w:name="z115" w:id="79"/>
    <w:p>
      <w:pPr>
        <w:spacing w:after="0"/>
        <w:ind w:left="0"/>
        <w:jc w:val="both"/>
      </w:pPr>
      <w:r>
        <w:rPr>
          <w:rFonts w:ascii="Times New Roman"/>
          <w:b w:val="false"/>
          <w:i w:val="false"/>
          <w:color w:val="000000"/>
          <w:sz w:val="28"/>
        </w:rPr>
        <w:t xml:space="preserve">
      В остальных населенных пунктах централизованный вывоз отходов отсутствует. Местные жители осуществляют самовывоз ТБО на сельские свалки. </w:t>
      </w:r>
    </w:p>
    <w:bookmarkEnd w:id="79"/>
    <w:bookmarkStart w:name="z116" w:id="80"/>
    <w:p>
      <w:pPr>
        <w:spacing w:after="0"/>
        <w:ind w:left="0"/>
        <w:jc w:val="both"/>
      </w:pPr>
      <w:r>
        <w:rPr>
          <w:rFonts w:ascii="Times New Roman"/>
          <w:b w:val="false"/>
          <w:i w:val="false"/>
          <w:color w:val="000000"/>
          <w:sz w:val="28"/>
        </w:rPr>
        <w:t>
      Согласно Экологическому кодексу РК (далее - ЭК РК) (</w:t>
      </w:r>
      <w:r>
        <w:rPr>
          <w:rFonts w:ascii="Times New Roman"/>
          <w:b w:val="false"/>
          <w:i w:val="false"/>
          <w:color w:val="000000"/>
          <w:sz w:val="28"/>
        </w:rPr>
        <w:t>статья 337</w:t>
      </w:r>
      <w:r>
        <w:rPr>
          <w:rFonts w:ascii="Times New Roman"/>
          <w:b w:val="false"/>
          <w:i w:val="false"/>
          <w:color w:val="000000"/>
          <w:sz w:val="28"/>
        </w:rPr>
        <w:t xml:space="preserve">) субъекты предпринимательства, планирующие или осуществляющие предпринимательскую деятельность по сбору, сортировке и транспортировке отходов, восстановлению и уничтожению неопасных отходов, должны подать уведомление о начале деятельности в МЭГПР РК. </w:t>
      </w:r>
    </w:p>
    <w:bookmarkEnd w:id="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Шалкарком районе осуществляют деятельность три компании. Перечень субъектов предпринимательства, осуществляющих деятельность в Шалкарском районе представлен в </w:t>
      </w:r>
      <w:r>
        <w:rPr>
          <w:rFonts w:ascii="Times New Roman"/>
          <w:b w:val="false"/>
          <w:i w:val="false"/>
          <w:color w:val="000000"/>
          <w:sz w:val="28"/>
        </w:rPr>
        <w:t>таблице 5</w:t>
      </w:r>
      <w:r>
        <w:rPr>
          <w:rFonts w:ascii="Times New Roman"/>
          <w:b w:val="false"/>
          <w:i w:val="false"/>
          <w:color w:val="000000"/>
          <w:sz w:val="28"/>
        </w:rPr>
        <w:t>.</w:t>
      </w:r>
    </w:p>
    <w:bookmarkStart w:name="z118" w:id="81"/>
    <w:p>
      <w:pPr>
        <w:spacing w:after="0"/>
        <w:ind w:left="0"/>
        <w:jc w:val="left"/>
      </w:pPr>
      <w:r>
        <w:rPr>
          <w:rFonts w:ascii="Times New Roman"/>
          <w:b/>
          <w:i w:val="false"/>
          <w:color w:val="000000"/>
        </w:rPr>
        <w:t xml:space="preserve"> Таблица 5 – Перечень субъектов предпринимательства, осуществляющих деятельность в Шалкарском районе</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Адрес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"Nur Taza Qala"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г. Шалкар, ул. Айтекеби 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"ЕРАСЫЛ"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г. Шалкар, ул. Тунгатарова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Көшетов М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г. Шалкар, ул. Гагарина 2Б</w:t>
            </w:r>
          </w:p>
        </w:tc>
      </w:tr>
    </w:tbl>
    <w:bookmarkStart w:name="z119" w:id="82"/>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 367</w:t>
      </w:r>
      <w:r>
        <w:rPr>
          <w:rFonts w:ascii="Times New Roman"/>
          <w:b w:val="false"/>
          <w:i w:val="false"/>
          <w:color w:val="000000"/>
          <w:sz w:val="28"/>
        </w:rPr>
        <w:t xml:space="preserve"> ЭК РК централизованная система сбора ТБО организовывается местными исполнительными органами посредством проведения конкурса (тендера) по определению участников рынка ТБО. </w:t>
      </w:r>
    </w:p>
    <w:bookmarkEnd w:id="82"/>
    <w:bookmarkStart w:name="z120" w:id="83"/>
    <w:p>
      <w:pPr>
        <w:spacing w:after="0"/>
        <w:ind w:left="0"/>
        <w:jc w:val="both"/>
      </w:pPr>
      <w:r>
        <w:rPr>
          <w:rFonts w:ascii="Times New Roman"/>
          <w:b w:val="false"/>
          <w:i w:val="false"/>
          <w:color w:val="000000"/>
          <w:sz w:val="28"/>
        </w:rPr>
        <w:t>
      Конкурс на определение субъекта предпринимательства, осуществляющего сбор и вывоз ТБО в Шалкарском районе выиграл ИП "Көшетов М М.".</w:t>
      </w:r>
    </w:p>
    <w:bookmarkEnd w:id="83"/>
    <w:bookmarkStart w:name="z121" w:id="84"/>
    <w:p>
      <w:pPr>
        <w:spacing w:after="0"/>
        <w:ind w:left="0"/>
        <w:jc w:val="both"/>
      </w:pPr>
      <w:r>
        <w:rPr>
          <w:rFonts w:ascii="Times New Roman"/>
          <w:b w:val="false"/>
          <w:i w:val="false"/>
          <w:color w:val="000000"/>
          <w:sz w:val="28"/>
        </w:rPr>
        <w:t xml:space="preserve">
      </w:t>
      </w:r>
      <w:r>
        <w:rPr>
          <w:rFonts w:ascii="Times New Roman"/>
          <w:b/>
          <w:i w:val="false"/>
          <w:color w:val="000000"/>
          <w:sz w:val="28"/>
        </w:rPr>
        <w:t>Сортировка, переработка отходов</w:t>
      </w:r>
    </w:p>
    <w:bookmarkEnd w:id="84"/>
    <w:bookmarkStart w:name="z122" w:id="85"/>
    <w:p>
      <w:pPr>
        <w:spacing w:after="0"/>
        <w:ind w:left="0"/>
        <w:jc w:val="both"/>
      </w:pPr>
      <w:r>
        <w:rPr>
          <w:rFonts w:ascii="Times New Roman"/>
          <w:b w:val="false"/>
          <w:i w:val="false"/>
          <w:color w:val="000000"/>
          <w:sz w:val="28"/>
        </w:rPr>
        <w:t>
      Мусоросортировочных линий, пунктов приема вторичного сырья (пластик, стекло, отходы бумаги и картона) и пр. в районе нет.</w:t>
      </w:r>
    </w:p>
    <w:bookmarkEnd w:id="85"/>
    <w:bookmarkStart w:name="z123" w:id="86"/>
    <w:p>
      <w:pPr>
        <w:spacing w:after="0"/>
        <w:ind w:left="0"/>
        <w:jc w:val="both"/>
      </w:pPr>
      <w:r>
        <w:rPr>
          <w:rFonts w:ascii="Times New Roman"/>
          <w:b w:val="false"/>
          <w:i w:val="false"/>
          <w:color w:val="000000"/>
          <w:sz w:val="28"/>
        </w:rPr>
        <w:t xml:space="preserve">
      </w:t>
      </w:r>
      <w:r>
        <w:rPr>
          <w:rFonts w:ascii="Times New Roman"/>
          <w:b/>
          <w:i w:val="false"/>
          <w:color w:val="000000"/>
          <w:sz w:val="28"/>
        </w:rPr>
        <w:t>Захоронение отходов</w:t>
      </w:r>
    </w:p>
    <w:bookmarkEnd w:id="86"/>
    <w:bookmarkStart w:name="z124" w:id="87"/>
    <w:p>
      <w:pPr>
        <w:spacing w:after="0"/>
        <w:ind w:left="0"/>
        <w:jc w:val="both"/>
      </w:pPr>
      <w:r>
        <w:rPr>
          <w:rFonts w:ascii="Times New Roman"/>
          <w:b w:val="false"/>
          <w:i w:val="false"/>
          <w:color w:val="000000"/>
          <w:sz w:val="28"/>
        </w:rPr>
        <w:t>
      В г. Шалкар расположен действующий полигон коммунальных отходов. Полигон расположен в 4 км. Оператор полигона - ИП "Кошетов М. М.". Метод накопления отходов - открытый способ в картах навалом. Основным видом деятельности полигона является прием, складирование и захоронение отходов производства и потребления г. Шалкар и населенных пунктов Шалкарского района. Площадь полигона составляет 7,97 га, вместимость - 142150 м³ в уплотненном состоянии.</w:t>
      </w:r>
    </w:p>
    <w:bookmarkEnd w:id="87"/>
    <w:bookmarkStart w:name="z125" w:id="88"/>
    <w:p>
      <w:pPr>
        <w:spacing w:after="0"/>
        <w:ind w:left="0"/>
        <w:jc w:val="both"/>
      </w:pPr>
      <w:r>
        <w:rPr>
          <w:rFonts w:ascii="Times New Roman"/>
          <w:b w:val="false"/>
          <w:i w:val="false"/>
          <w:color w:val="000000"/>
          <w:sz w:val="28"/>
        </w:rPr>
        <w:t xml:space="preserve">
      Полигон введен в эксплуатацию в 2011 году. Расчетный срок эксплуатации – 15 лет. </w:t>
      </w:r>
    </w:p>
    <w:bookmarkEnd w:id="88"/>
    <w:bookmarkStart w:name="z126" w:id="89"/>
    <w:p>
      <w:pPr>
        <w:spacing w:after="0"/>
        <w:ind w:left="0"/>
        <w:jc w:val="both"/>
      </w:pPr>
      <w:r>
        <w:rPr>
          <w:rFonts w:ascii="Times New Roman"/>
          <w:b w:val="false"/>
          <w:i w:val="false"/>
          <w:color w:val="000000"/>
          <w:sz w:val="28"/>
        </w:rPr>
        <w:t>
      В сельских округах Жанаконыс, Есет Котибарулы, Актогай, Монкеби, Кишикум, Тогыз, Бозой, Кауылжыр, Шалкар, Айшуак, Бершугир имеются акты на размещение и эксплуатацию площадок ТБО. Тем не менее коммунальные отходы размещаются не только на указанных площадках, но и в каждом населенном пункте района, где образуются мусорные свалки, которые не отвечают санитарным и экологическим требованиям.</w:t>
      </w:r>
    </w:p>
    <w:bookmarkEnd w:id="89"/>
    <w:bookmarkStart w:name="z127" w:id="90"/>
    <w:p>
      <w:pPr>
        <w:spacing w:after="0"/>
        <w:ind w:left="0"/>
        <w:jc w:val="both"/>
      </w:pPr>
      <w:r>
        <w:rPr>
          <w:rFonts w:ascii="Times New Roman"/>
          <w:b w:val="false"/>
          <w:i w:val="false"/>
          <w:color w:val="000000"/>
          <w:sz w:val="28"/>
        </w:rPr>
        <w:t xml:space="preserve">
      </w:t>
      </w:r>
      <w:r>
        <w:rPr>
          <w:rFonts w:ascii="Times New Roman"/>
          <w:b/>
          <w:i w:val="false"/>
          <w:color w:val="000000"/>
          <w:sz w:val="28"/>
        </w:rPr>
        <w:t>Стихийные свалки</w:t>
      </w:r>
    </w:p>
    <w:bookmarkEnd w:id="90"/>
    <w:bookmarkStart w:name="z128" w:id="91"/>
    <w:p>
      <w:pPr>
        <w:spacing w:after="0"/>
        <w:ind w:left="0"/>
        <w:jc w:val="both"/>
      </w:pPr>
      <w:r>
        <w:rPr>
          <w:rFonts w:ascii="Times New Roman"/>
          <w:b w:val="false"/>
          <w:i w:val="false"/>
          <w:color w:val="000000"/>
          <w:sz w:val="28"/>
        </w:rPr>
        <w:t>
      В районе практически в каждом населенном пункте образуются стихийные свалки, причинами образования которых является отсутствие централизованного сбора и вывоза отходов, отсутствие необходимой инфраструктуры.</w:t>
      </w:r>
    </w:p>
    <w:bookmarkEnd w:id="91"/>
    <w:bookmarkStart w:name="z129" w:id="92"/>
    <w:p>
      <w:pPr>
        <w:spacing w:after="0"/>
        <w:ind w:left="0"/>
        <w:jc w:val="left"/>
      </w:pPr>
      <w:r>
        <w:rPr>
          <w:rFonts w:ascii="Times New Roman"/>
          <w:b/>
          <w:i w:val="false"/>
          <w:color w:val="000000"/>
        </w:rPr>
        <w:t xml:space="preserve"> 2.5 Анализ системы управления отдельными видами отходов </w:t>
      </w:r>
    </w:p>
    <w:bookmarkEnd w:id="92"/>
    <w:bookmarkStart w:name="z130" w:id="93"/>
    <w:p>
      <w:pPr>
        <w:spacing w:after="0"/>
        <w:ind w:left="0"/>
        <w:jc w:val="both"/>
      </w:pPr>
      <w:r>
        <w:rPr>
          <w:rFonts w:ascii="Times New Roman"/>
          <w:b w:val="false"/>
          <w:i w:val="false"/>
          <w:color w:val="000000"/>
          <w:sz w:val="28"/>
        </w:rPr>
        <w:t xml:space="preserve">
      </w:t>
      </w:r>
      <w:r>
        <w:rPr>
          <w:rFonts w:ascii="Times New Roman"/>
          <w:b w:val="false"/>
          <w:i/>
          <w:color w:val="000000"/>
          <w:sz w:val="28"/>
        </w:rPr>
        <w:t>Ртутьсодержащие отходы</w:t>
      </w:r>
    </w:p>
    <w:bookmarkEnd w:id="93"/>
    <w:bookmarkStart w:name="z131" w:id="94"/>
    <w:p>
      <w:pPr>
        <w:spacing w:after="0"/>
        <w:ind w:left="0"/>
        <w:jc w:val="both"/>
      </w:pPr>
      <w:r>
        <w:rPr>
          <w:rFonts w:ascii="Times New Roman"/>
          <w:b w:val="false"/>
          <w:i w:val="false"/>
          <w:color w:val="000000"/>
          <w:sz w:val="28"/>
        </w:rPr>
        <w:t xml:space="preserve">
      К ртутьсодержащим отходам (далее – РСО) относятся потерявшие потребительские свойства ртутьсодержащие лампы и приборы. Согласно </w:t>
      </w:r>
      <w:r>
        <w:rPr>
          <w:rFonts w:ascii="Times New Roman"/>
          <w:b w:val="false"/>
          <w:i w:val="false"/>
          <w:color w:val="000000"/>
          <w:sz w:val="28"/>
        </w:rPr>
        <w:t>ст. 351</w:t>
      </w:r>
      <w:r>
        <w:rPr>
          <w:rFonts w:ascii="Times New Roman"/>
          <w:b w:val="false"/>
          <w:i w:val="false"/>
          <w:color w:val="000000"/>
          <w:sz w:val="28"/>
        </w:rPr>
        <w:t xml:space="preserve"> ЭК РК ртутьсодержащие лампы и приборы являются отходами, не приемлемыми для полигонов, поэтому они должны передаваться специализированным организациям по утилизации отходов. Для этого должен быть организован сбор РСО.</w:t>
      </w:r>
    </w:p>
    <w:bookmarkEnd w:id="94"/>
    <w:bookmarkStart w:name="z132" w:id="95"/>
    <w:p>
      <w:pPr>
        <w:spacing w:after="0"/>
        <w:ind w:left="0"/>
        <w:jc w:val="both"/>
      </w:pPr>
      <w:r>
        <w:rPr>
          <w:rFonts w:ascii="Times New Roman"/>
          <w:b w:val="false"/>
          <w:i w:val="false"/>
          <w:color w:val="000000"/>
          <w:sz w:val="28"/>
        </w:rPr>
        <w:t>
      Местные исполнительные органы городов республиканского значения, столицы и местные исполнительные органы районов (городов областного значения) ответственны за организацию утилизации ртутьсодержащих энергосберегающих ламп, бывших в употреблении у населения (</w:t>
      </w:r>
      <w:r>
        <w:rPr>
          <w:rFonts w:ascii="Times New Roman"/>
          <w:b w:val="false"/>
          <w:i w:val="false"/>
          <w:color w:val="000000"/>
          <w:sz w:val="28"/>
        </w:rPr>
        <w:t>Закон</w:t>
      </w:r>
      <w:r>
        <w:rPr>
          <w:rFonts w:ascii="Times New Roman"/>
          <w:b w:val="false"/>
          <w:i w:val="false"/>
          <w:color w:val="000000"/>
          <w:sz w:val="28"/>
        </w:rPr>
        <w:t xml:space="preserve"> РК "Об энергосбережении и повышении энергоэффективности", от 13.01.2012 года № 541-IV).</w:t>
      </w:r>
    </w:p>
    <w:bookmarkEnd w:id="95"/>
    <w:bookmarkStart w:name="z133" w:id="96"/>
    <w:p>
      <w:pPr>
        <w:spacing w:after="0"/>
        <w:ind w:left="0"/>
        <w:jc w:val="both"/>
      </w:pPr>
      <w:r>
        <w:rPr>
          <w:rFonts w:ascii="Times New Roman"/>
          <w:b w:val="false"/>
          <w:i w:val="false"/>
          <w:color w:val="000000"/>
          <w:sz w:val="28"/>
        </w:rPr>
        <w:t xml:space="preserve">
      Контейнеров для сбора от населения РСО в Шалкарском районе нет. Отходы РСО и источники питания, образующиеся у населения, размещаются в контейнерах для смешанного сбора ТБО и в общем потоке попадают на свалки, нанося вред окружающей среде. </w:t>
      </w:r>
    </w:p>
    <w:bookmarkEnd w:id="96"/>
    <w:bookmarkStart w:name="z134" w:id="97"/>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электрического и электронного оборудования (ОЭЭО)</w:t>
      </w:r>
    </w:p>
    <w:bookmarkEnd w:id="97"/>
    <w:bookmarkStart w:name="z135" w:id="98"/>
    <w:p>
      <w:pPr>
        <w:spacing w:after="0"/>
        <w:ind w:left="0"/>
        <w:jc w:val="both"/>
      </w:pPr>
      <w:r>
        <w:rPr>
          <w:rFonts w:ascii="Times New Roman"/>
          <w:b w:val="false"/>
          <w:i w:val="false"/>
          <w:color w:val="000000"/>
          <w:sz w:val="28"/>
        </w:rPr>
        <w:t>
      К ОЭЭО относятся все использованные предметы, работавшие на батареях или от электросети (телевизоры, компьютеры, холодильники, радиоприемники, электрические детские игрушки, проигрыватели компакт-дисков и др.), а также их элементы (например, батареи).</w:t>
      </w:r>
    </w:p>
    <w:bookmarkEnd w:id="98"/>
    <w:bookmarkStart w:name="z136" w:id="99"/>
    <w:p>
      <w:pPr>
        <w:spacing w:after="0"/>
        <w:ind w:left="0"/>
        <w:jc w:val="both"/>
      </w:pPr>
      <w:r>
        <w:rPr>
          <w:rFonts w:ascii="Times New Roman"/>
          <w:b w:val="false"/>
          <w:i w:val="false"/>
          <w:color w:val="000000"/>
          <w:sz w:val="28"/>
        </w:rPr>
        <w:t>
      ОЭЭО запрещается принимать для захоронения на полигонах. Сбор, переработка и утилизация отходов электрического и электронного оборудования от физических лиц, осуществляется подрядными организациями (</w:t>
      </w:r>
      <w:r>
        <w:rPr>
          <w:rFonts w:ascii="Times New Roman"/>
          <w:b w:val="false"/>
          <w:i w:val="false"/>
          <w:color w:val="000000"/>
          <w:sz w:val="28"/>
        </w:rPr>
        <w:t>ст. 351</w:t>
      </w:r>
      <w:r>
        <w:rPr>
          <w:rFonts w:ascii="Times New Roman"/>
          <w:b w:val="false"/>
          <w:i w:val="false"/>
          <w:color w:val="000000"/>
          <w:sz w:val="28"/>
        </w:rPr>
        <w:t xml:space="preserve"> ЭК РК).</w:t>
      </w:r>
    </w:p>
    <w:bookmarkEnd w:id="99"/>
    <w:bookmarkStart w:name="z137" w:id="100"/>
    <w:p>
      <w:pPr>
        <w:spacing w:after="0"/>
        <w:ind w:left="0"/>
        <w:jc w:val="both"/>
      </w:pPr>
      <w:r>
        <w:rPr>
          <w:rFonts w:ascii="Times New Roman"/>
          <w:b w:val="false"/>
          <w:i w:val="false"/>
          <w:color w:val="000000"/>
          <w:sz w:val="28"/>
        </w:rPr>
        <w:t xml:space="preserve">
      Раздельный сбор ОЭЭО у населения Шалкарского района не организован, поэтому они в общем потоке попадают на свалки. </w:t>
      </w:r>
    </w:p>
    <w:bookmarkEnd w:id="100"/>
    <w:bookmarkStart w:name="z138" w:id="101"/>
    <w:p>
      <w:pPr>
        <w:spacing w:after="0"/>
        <w:ind w:left="0"/>
        <w:jc w:val="both"/>
      </w:pPr>
      <w:r>
        <w:rPr>
          <w:rFonts w:ascii="Times New Roman"/>
          <w:b w:val="false"/>
          <w:i w:val="false"/>
          <w:color w:val="000000"/>
          <w:sz w:val="28"/>
        </w:rPr>
        <w:t>
      Утилизация и переработка ОЭЭО в районе отсутствует.</w:t>
      </w:r>
    </w:p>
    <w:bookmarkEnd w:id="101"/>
    <w:bookmarkStart w:name="z139" w:id="102"/>
    <w:p>
      <w:pPr>
        <w:spacing w:after="0"/>
        <w:ind w:left="0"/>
        <w:jc w:val="both"/>
      </w:pPr>
      <w:r>
        <w:rPr>
          <w:rFonts w:ascii="Times New Roman"/>
          <w:b w:val="false"/>
          <w:i w:val="false"/>
          <w:color w:val="000000"/>
          <w:sz w:val="28"/>
        </w:rPr>
        <w:t>
      Требования Экологического кодекса РК (</w:t>
      </w:r>
      <w:r>
        <w:rPr>
          <w:rFonts w:ascii="Times New Roman"/>
          <w:b w:val="false"/>
          <w:i w:val="false"/>
          <w:color w:val="000000"/>
          <w:sz w:val="28"/>
        </w:rPr>
        <w:t>ст. 365</w:t>
      </w:r>
      <w:r>
        <w:rPr>
          <w:rFonts w:ascii="Times New Roman"/>
          <w:b w:val="false"/>
          <w:i w:val="false"/>
          <w:color w:val="000000"/>
          <w:sz w:val="28"/>
        </w:rPr>
        <w:t>), что опасные составляющие отходов ЭОО должны собираться раздельно и передаваться на восстановление специализированным предприятиям не выполняются.</w:t>
      </w:r>
    </w:p>
    <w:bookmarkEnd w:id="102"/>
    <w:bookmarkStart w:name="z140" w:id="103"/>
    <w:p>
      <w:pPr>
        <w:spacing w:after="0"/>
        <w:ind w:left="0"/>
        <w:jc w:val="both"/>
      </w:pPr>
      <w:r>
        <w:rPr>
          <w:rFonts w:ascii="Times New Roman"/>
          <w:b w:val="false"/>
          <w:i w:val="false"/>
          <w:color w:val="000000"/>
          <w:sz w:val="28"/>
        </w:rPr>
        <w:t xml:space="preserve">
      </w:t>
      </w:r>
      <w:r>
        <w:rPr>
          <w:rFonts w:ascii="Times New Roman"/>
          <w:b w:val="false"/>
          <w:i/>
          <w:color w:val="000000"/>
          <w:sz w:val="28"/>
        </w:rPr>
        <w:t>Крупногабаритные и строительные отходы</w:t>
      </w:r>
    </w:p>
    <w:bookmarkEnd w:id="103"/>
    <w:bookmarkStart w:name="z141" w:id="104"/>
    <w:p>
      <w:pPr>
        <w:spacing w:after="0"/>
        <w:ind w:left="0"/>
        <w:jc w:val="both"/>
      </w:pPr>
      <w:r>
        <w:rPr>
          <w:rFonts w:ascii="Times New Roman"/>
          <w:b w:val="false"/>
          <w:i w:val="false"/>
          <w:color w:val="000000"/>
          <w:sz w:val="28"/>
        </w:rPr>
        <w:t xml:space="preserve">
      Согласно экологическому законодательству, крупногабаритные и строительные отходы должны размещаться на специально организованных площадках, куда физические лица могли бы самостоятельно их вывозить. В Шалкарском районе таких площадок нет. Крупногабаритные и строительные отходы вместе с другими отходами вывозятся на свалки. </w:t>
      </w:r>
    </w:p>
    <w:bookmarkEnd w:id="104"/>
    <w:bookmarkStart w:name="z142" w:id="105"/>
    <w:p>
      <w:pPr>
        <w:spacing w:after="0"/>
        <w:ind w:left="0"/>
        <w:jc w:val="both"/>
      </w:pPr>
      <w:r>
        <w:rPr>
          <w:rFonts w:ascii="Times New Roman"/>
          <w:b w:val="false"/>
          <w:i w:val="false"/>
          <w:color w:val="000000"/>
          <w:sz w:val="28"/>
        </w:rPr>
        <w:t>
      Задачей местных исполнительных органов является создание специально организованных площадок для крупногабаритных и строительных отходов и определение специализированных компаний по их транспортировке.</w:t>
      </w:r>
    </w:p>
    <w:bookmarkEnd w:id="105"/>
    <w:bookmarkStart w:name="z143" w:id="106"/>
    <w:p>
      <w:pPr>
        <w:spacing w:after="0"/>
        <w:ind w:left="0"/>
        <w:jc w:val="both"/>
      </w:pPr>
      <w:r>
        <w:rPr>
          <w:rFonts w:ascii="Times New Roman"/>
          <w:b w:val="false"/>
          <w:i w:val="false"/>
          <w:color w:val="000000"/>
          <w:sz w:val="28"/>
        </w:rPr>
        <w:t xml:space="preserve">
      </w:t>
      </w:r>
      <w:r>
        <w:rPr>
          <w:rFonts w:ascii="Times New Roman"/>
          <w:b w:val="false"/>
          <w:i/>
          <w:color w:val="000000"/>
          <w:sz w:val="28"/>
        </w:rPr>
        <w:t>Пищевые отходы</w:t>
      </w:r>
    </w:p>
    <w:bookmarkEnd w:id="106"/>
    <w:bookmarkStart w:name="z144" w:id="107"/>
    <w:p>
      <w:pPr>
        <w:spacing w:after="0"/>
        <w:ind w:left="0"/>
        <w:jc w:val="both"/>
      </w:pPr>
      <w:r>
        <w:rPr>
          <w:rFonts w:ascii="Times New Roman"/>
          <w:b w:val="false"/>
          <w:i w:val="false"/>
          <w:color w:val="000000"/>
          <w:sz w:val="28"/>
        </w:rPr>
        <w:t>
      Раздельный сбор пищевых отходов в районе не организован. Район в основном состоит из сельских населенных пунктов с частным домостроением, где пищевые отходы используют на корм скоту и домашним животным. В г.Шалкар на контейнерных площадках пищевые отходы вместе с другими отходами размещаются в контейнерах и вывозятся на полигон.</w:t>
      </w:r>
    </w:p>
    <w:bookmarkEnd w:id="107"/>
    <w:bookmarkStart w:name="z145" w:id="108"/>
    <w:p>
      <w:pPr>
        <w:spacing w:after="0"/>
        <w:ind w:left="0"/>
        <w:jc w:val="left"/>
      </w:pPr>
      <w:r>
        <w:rPr>
          <w:rFonts w:ascii="Times New Roman"/>
          <w:b/>
          <w:i w:val="false"/>
          <w:color w:val="000000"/>
        </w:rPr>
        <w:t xml:space="preserve"> 2.6 Анализ выделенных средств на мероприятия по управлению отходами</w:t>
      </w:r>
    </w:p>
    <w:bookmarkEnd w:id="108"/>
    <w:p>
      <w:pPr>
        <w:spacing w:after="0"/>
        <w:ind w:left="0"/>
        <w:jc w:val="left"/>
      </w:pPr>
    </w:p>
    <w:p>
      <w:pPr>
        <w:spacing w:after="0"/>
        <w:ind w:left="0"/>
        <w:jc w:val="both"/>
      </w:pPr>
      <w:r>
        <w:rPr>
          <w:rFonts w:ascii="Times New Roman"/>
          <w:b w:val="false"/>
          <w:i w:val="false"/>
          <w:color w:val="000000"/>
          <w:sz w:val="28"/>
        </w:rPr>
        <w:t xml:space="preserve">
      Объем средств, выделенных на мероприятия по охране окружающей среды указан в </w:t>
      </w:r>
      <w:r>
        <w:rPr>
          <w:rFonts w:ascii="Times New Roman"/>
          <w:b w:val="false"/>
          <w:i w:val="false"/>
          <w:color w:val="000000"/>
          <w:sz w:val="28"/>
        </w:rPr>
        <w:t>таблице 6</w:t>
      </w:r>
      <w:r>
        <w:rPr>
          <w:rFonts w:ascii="Times New Roman"/>
          <w:b w:val="false"/>
          <w:i w:val="false"/>
          <w:color w:val="000000"/>
          <w:sz w:val="28"/>
        </w:rPr>
        <w:t xml:space="preserve"> (по данным Бюро национальной статистики).</w:t>
      </w:r>
    </w:p>
    <w:bookmarkStart w:name="z147" w:id="109"/>
    <w:p>
      <w:pPr>
        <w:spacing w:after="0"/>
        <w:ind w:left="0"/>
        <w:jc w:val="left"/>
      </w:pPr>
      <w:r>
        <w:rPr>
          <w:rFonts w:ascii="Times New Roman"/>
          <w:b/>
          <w:i w:val="false"/>
          <w:color w:val="000000"/>
        </w:rPr>
        <w:t xml:space="preserve"> Таблица 6 – Объем текущих затрат на охрану окружающей среды за 2020-2022 годы по Шалкарскому району</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затрат (тыс.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112 678</w:t>
            </w:r>
          </w:p>
        </w:tc>
      </w:tr>
    </w:tbl>
    <w:bookmarkStart w:name="z148" w:id="110"/>
    <w:p>
      <w:pPr>
        <w:spacing w:after="0"/>
        <w:ind w:left="0"/>
        <w:jc w:val="both"/>
      </w:pPr>
      <w:r>
        <w:rPr>
          <w:rFonts w:ascii="Times New Roman"/>
          <w:b w:val="false"/>
          <w:i w:val="false"/>
          <w:color w:val="000000"/>
          <w:sz w:val="28"/>
        </w:rPr>
        <w:t xml:space="preserve">
      Данных по затратам на закуп контейнеров, ремонт контейнерных площадок, ликвидацию стихийных свалок, закуп и ремонт контейнеров для раздельного сбора отходов и иные расходы в Шалкарском районе нет. </w:t>
      </w:r>
    </w:p>
    <w:bookmarkEnd w:id="110"/>
    <w:bookmarkStart w:name="z149" w:id="111"/>
    <w:p>
      <w:pPr>
        <w:spacing w:after="0"/>
        <w:ind w:left="0"/>
        <w:jc w:val="both"/>
      </w:pPr>
      <w:r>
        <w:rPr>
          <w:rFonts w:ascii="Times New Roman"/>
          <w:b w:val="false"/>
          <w:i w:val="false"/>
          <w:color w:val="000000"/>
          <w:sz w:val="28"/>
        </w:rPr>
        <w:t xml:space="preserve">
      Для создания централизованной системы управления отходами во всем районе необходимо закупить новые контейнеры, мусоровозы, построить контейнерные площадки, создать специальные места сбора крупногабаритных и строительных отходов, построить полигоны в соответствии с экологическими, строительными и санитарными требованиями, организовать раздельный сбор отходов, определить компании по сбору и вывозу отходов в сельских округах, организовать переработку отходов, открыть пункты приема опасных составляющих коммунальных отходов и др. </w:t>
      </w:r>
    </w:p>
    <w:bookmarkEnd w:id="111"/>
    <w:bookmarkStart w:name="z150" w:id="112"/>
    <w:p>
      <w:pPr>
        <w:spacing w:after="0"/>
        <w:ind w:left="0"/>
        <w:jc w:val="both"/>
      </w:pPr>
      <w:r>
        <w:rPr>
          <w:rFonts w:ascii="Times New Roman"/>
          <w:b w:val="false"/>
          <w:i w:val="false"/>
          <w:color w:val="000000"/>
          <w:sz w:val="28"/>
        </w:rPr>
        <w:t>
      Все это требует дополнительных затрат, которые должны быть предусмотрены в местном бюджете.</w:t>
      </w:r>
    </w:p>
    <w:bookmarkEnd w:id="112"/>
    <w:bookmarkStart w:name="z151" w:id="113"/>
    <w:p>
      <w:pPr>
        <w:spacing w:after="0"/>
        <w:ind w:left="0"/>
        <w:jc w:val="left"/>
      </w:pPr>
      <w:r>
        <w:rPr>
          <w:rFonts w:ascii="Times New Roman"/>
          <w:b/>
          <w:i w:val="false"/>
          <w:color w:val="000000"/>
        </w:rPr>
        <w:t xml:space="preserve"> 2.7 Прогноз объемов образования коммунальных отходов на 2024 - 2028 гг. </w:t>
      </w:r>
    </w:p>
    <w:bookmarkEnd w:id="113"/>
    <w:bookmarkStart w:name="z152" w:id="114"/>
    <w:p>
      <w:pPr>
        <w:spacing w:after="0"/>
        <w:ind w:left="0"/>
        <w:jc w:val="both"/>
      </w:pPr>
      <w:r>
        <w:rPr>
          <w:rFonts w:ascii="Times New Roman"/>
          <w:b w:val="false"/>
          <w:i w:val="false"/>
          <w:color w:val="000000"/>
          <w:sz w:val="28"/>
        </w:rPr>
        <w:t>
      В соответствии с Планами развития Актюбинской области в Шалкарском районе намечается рост населения, открытие новых предприятий, рост экономических показателей, улучшение качества жизни, рост доходов населения, увеличение населения, охваченного централизованным сбором и вывозом коммунальных отходов. В результате прогнозируется увеличение количества образованных ТБО от предприятий и населения.</w:t>
      </w:r>
    </w:p>
    <w:bookmarkEnd w:id="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 информации МЭПР РК ежегодный рост коммунальных отходов в Республике Казахстан составляет 5%. В </w:t>
      </w:r>
      <w:r>
        <w:rPr>
          <w:rFonts w:ascii="Times New Roman"/>
          <w:b w:val="false"/>
          <w:i w:val="false"/>
          <w:color w:val="000000"/>
          <w:sz w:val="28"/>
        </w:rPr>
        <w:t>таблице 7</w:t>
      </w:r>
      <w:r>
        <w:rPr>
          <w:rFonts w:ascii="Times New Roman"/>
          <w:b w:val="false"/>
          <w:i w:val="false"/>
          <w:color w:val="000000"/>
          <w:sz w:val="28"/>
        </w:rPr>
        <w:t xml:space="preserve"> приведен прогноз образования отходов в Шалкарском районе до 2028 года. </w:t>
      </w:r>
    </w:p>
    <w:bookmarkStart w:name="z154" w:id="115"/>
    <w:p>
      <w:pPr>
        <w:spacing w:after="0"/>
        <w:ind w:left="0"/>
        <w:jc w:val="left"/>
      </w:pPr>
      <w:r>
        <w:rPr>
          <w:rFonts w:ascii="Times New Roman"/>
          <w:b/>
          <w:i w:val="false"/>
          <w:color w:val="000000"/>
        </w:rPr>
        <w:t xml:space="preserve"> Таблица 7 - Прогноз образования коммунальных отходов в Шалкарском районе до 2028 года</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Фактическое количество образованных отходов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Планируемое количество образования ТБО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Образование ТБО, тонн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r>
    </w:tbl>
    <w:bookmarkStart w:name="z155" w:id="116"/>
    <w:p>
      <w:pPr>
        <w:spacing w:after="0"/>
        <w:ind w:left="0"/>
        <w:jc w:val="both"/>
      </w:pPr>
      <w:r>
        <w:rPr>
          <w:rFonts w:ascii="Times New Roman"/>
          <w:b w:val="false"/>
          <w:i w:val="false"/>
          <w:color w:val="000000"/>
          <w:sz w:val="28"/>
        </w:rPr>
        <w:t>
      Расчеты произведены на 5%-е увеличение количества отходов каждый год после 2023 года.</w:t>
      </w:r>
    </w:p>
    <w:bookmarkEnd w:id="1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Так как прогнозируется рост количества образованных отходов необходимо совершенствовать систему управления коммунальными отходами в Шалкарском районе с целью достижения целевых индикаторов "зеленой экономики"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10 июня 2024 года № 568 О внесении изменений и дополнений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30 мая 2013 года № 577 "О Концепции по переходу Республики Казахстан к "зеленой экономике") (</w:t>
      </w:r>
      <w:r>
        <w:rPr>
          <w:rFonts w:ascii="Times New Roman"/>
          <w:b w:val="false"/>
          <w:i w:val="false"/>
          <w:color w:val="000000"/>
          <w:sz w:val="28"/>
        </w:rPr>
        <w:t>Таблица 8</w:t>
      </w:r>
      <w:r>
        <w:rPr>
          <w:rFonts w:ascii="Times New Roman"/>
          <w:b w:val="false"/>
          <w:i w:val="false"/>
          <w:color w:val="000000"/>
          <w:sz w:val="28"/>
        </w:rPr>
        <w:t>).</w:t>
      </w:r>
    </w:p>
    <w:bookmarkStart w:name="z157" w:id="117"/>
    <w:p>
      <w:pPr>
        <w:spacing w:after="0"/>
        <w:ind w:left="0"/>
        <w:jc w:val="left"/>
      </w:pPr>
      <w:r>
        <w:rPr>
          <w:rFonts w:ascii="Times New Roman"/>
          <w:b/>
          <w:i w:val="false"/>
          <w:color w:val="000000"/>
        </w:rPr>
        <w:t xml:space="preserve"> Таблица 8 - Целевые индикаторы "зеленой экономики" по управлению отходами</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2030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2040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2050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населения услугами по сбору и вывозу коммунальных отходов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коммунальных отходов от общего количества образованных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58" w:id="118"/>
    <w:p>
      <w:pPr>
        <w:spacing w:after="0"/>
        <w:ind w:left="0"/>
        <w:jc w:val="left"/>
      </w:pPr>
      <w:r>
        <w:rPr>
          <w:rFonts w:ascii="Times New Roman"/>
          <w:b/>
          <w:i w:val="false"/>
          <w:color w:val="000000"/>
        </w:rPr>
        <w:t xml:space="preserve"> 2.8 Выводы по анализу текущей ситуации по управлению коммунальными отходами</w:t>
      </w:r>
    </w:p>
    <w:bookmarkEnd w:id="118"/>
    <w:bookmarkStart w:name="z159" w:id="119"/>
    <w:p>
      <w:pPr>
        <w:spacing w:after="0"/>
        <w:ind w:left="0"/>
        <w:jc w:val="both"/>
      </w:pPr>
      <w:r>
        <w:rPr>
          <w:rFonts w:ascii="Times New Roman"/>
          <w:b w:val="false"/>
          <w:i w:val="false"/>
          <w:color w:val="000000"/>
          <w:sz w:val="28"/>
        </w:rPr>
        <w:t xml:space="preserve">
      Анализ текущей ситуации по управлению коммунальными отходами в Шалкарском районе показал, что централизованная система сбора и вывоза отходов создана только в г.Шалкар. Практически все сельское население района занимается самовывозом ТБО на местные свалки или полигон. </w:t>
      </w:r>
    </w:p>
    <w:bookmarkEnd w:id="119"/>
    <w:bookmarkStart w:name="z160" w:id="120"/>
    <w:p>
      <w:pPr>
        <w:spacing w:after="0"/>
        <w:ind w:left="0"/>
        <w:jc w:val="both"/>
      </w:pPr>
      <w:r>
        <w:rPr>
          <w:rFonts w:ascii="Times New Roman"/>
          <w:b w:val="false"/>
          <w:i w:val="false"/>
          <w:color w:val="000000"/>
          <w:sz w:val="28"/>
        </w:rPr>
        <w:t>
      В Шалкарском районе необходимо создать эффективную систему управления коммунальными отходами, соответствующую требованиям экологического законодательства и решить следующие проблемные вопросы:</w:t>
      </w:r>
    </w:p>
    <w:bookmarkEnd w:id="120"/>
    <w:p>
      <w:pPr>
        <w:spacing w:after="0"/>
        <w:ind w:left="0"/>
        <w:jc w:val="both"/>
      </w:pPr>
      <w:r>
        <w:rPr>
          <w:rFonts w:ascii="Times New Roman"/>
          <w:b w:val="false"/>
          <w:i w:val="false"/>
          <w:color w:val="000000"/>
          <w:sz w:val="28"/>
        </w:rPr>
        <w:t>
      - отсутствие централизованного сбора и вывоза отходов специализированными предприятиями в сельских округах;</w:t>
      </w:r>
    </w:p>
    <w:p>
      <w:pPr>
        <w:spacing w:after="0"/>
        <w:ind w:left="0"/>
        <w:jc w:val="both"/>
      </w:pPr>
      <w:r>
        <w:rPr>
          <w:rFonts w:ascii="Times New Roman"/>
          <w:b w:val="false"/>
          <w:i w:val="false"/>
          <w:color w:val="000000"/>
          <w:sz w:val="28"/>
        </w:rPr>
        <w:t>
      - износ установленных контейнеров в г. Шалкар;</w:t>
      </w:r>
    </w:p>
    <w:p>
      <w:pPr>
        <w:spacing w:after="0"/>
        <w:ind w:left="0"/>
        <w:jc w:val="both"/>
      </w:pPr>
      <w:r>
        <w:rPr>
          <w:rFonts w:ascii="Times New Roman"/>
          <w:b w:val="false"/>
          <w:i w:val="false"/>
          <w:color w:val="000000"/>
          <w:sz w:val="28"/>
        </w:rPr>
        <w:t>
      - отсутствие контейнеров и контейнерных площадок в сельских округах;</w:t>
      </w:r>
    </w:p>
    <w:p>
      <w:pPr>
        <w:spacing w:after="0"/>
        <w:ind w:left="0"/>
        <w:jc w:val="both"/>
      </w:pPr>
      <w:r>
        <w:rPr>
          <w:rFonts w:ascii="Times New Roman"/>
          <w:b w:val="false"/>
          <w:i w:val="false"/>
          <w:color w:val="000000"/>
          <w:sz w:val="28"/>
        </w:rPr>
        <w:t>
      - отсутствие контейнеров для раздельного сбора во всех населенных пунктах;</w:t>
      </w:r>
    </w:p>
    <w:p>
      <w:pPr>
        <w:spacing w:after="0"/>
        <w:ind w:left="0"/>
        <w:jc w:val="both"/>
      </w:pPr>
      <w:r>
        <w:rPr>
          <w:rFonts w:ascii="Times New Roman"/>
          <w:b w:val="false"/>
          <w:i w:val="false"/>
          <w:color w:val="000000"/>
          <w:sz w:val="28"/>
        </w:rPr>
        <w:t>
      - несоответствие контейнерных площадок в г. Шалкар установленным экологическим и санитарным требованиям;</w:t>
      </w:r>
    </w:p>
    <w:p>
      <w:pPr>
        <w:spacing w:after="0"/>
        <w:ind w:left="0"/>
        <w:jc w:val="both"/>
      </w:pPr>
      <w:r>
        <w:rPr>
          <w:rFonts w:ascii="Times New Roman"/>
          <w:b w:val="false"/>
          <w:i w:val="false"/>
          <w:color w:val="000000"/>
          <w:sz w:val="28"/>
        </w:rPr>
        <w:t>
      - отсутствие организации сбора опасных составляющих коммунальных отходов у населения (РСО, ОЭЭО, медицинские);</w:t>
      </w:r>
    </w:p>
    <w:p>
      <w:pPr>
        <w:spacing w:after="0"/>
        <w:ind w:left="0"/>
        <w:jc w:val="both"/>
      </w:pPr>
      <w:r>
        <w:rPr>
          <w:rFonts w:ascii="Times New Roman"/>
          <w:b w:val="false"/>
          <w:i w:val="false"/>
          <w:color w:val="000000"/>
          <w:sz w:val="28"/>
        </w:rPr>
        <w:t>
      - большое количество стихийных свалок;</w:t>
      </w:r>
    </w:p>
    <w:p>
      <w:pPr>
        <w:spacing w:after="0"/>
        <w:ind w:left="0"/>
        <w:jc w:val="both"/>
      </w:pPr>
      <w:r>
        <w:rPr>
          <w:rFonts w:ascii="Times New Roman"/>
          <w:b w:val="false"/>
          <w:i w:val="false"/>
          <w:color w:val="000000"/>
          <w:sz w:val="28"/>
        </w:rPr>
        <w:t>
      - отсутствие мусоросортировочных линий для раздельного сбора ТБО;</w:t>
      </w:r>
    </w:p>
    <w:p>
      <w:pPr>
        <w:spacing w:after="0"/>
        <w:ind w:left="0"/>
        <w:jc w:val="both"/>
      </w:pPr>
      <w:r>
        <w:rPr>
          <w:rFonts w:ascii="Times New Roman"/>
          <w:b w:val="false"/>
          <w:i w:val="false"/>
          <w:color w:val="000000"/>
          <w:sz w:val="28"/>
        </w:rPr>
        <w:t>
      - отсутствие в сельских населенных пунктах инфраструктуры для сбора и транспортировки ТБО (мусоровозы);</w:t>
      </w:r>
    </w:p>
    <w:p>
      <w:pPr>
        <w:spacing w:after="0"/>
        <w:ind w:left="0"/>
        <w:jc w:val="both"/>
      </w:pPr>
      <w:r>
        <w:rPr>
          <w:rFonts w:ascii="Times New Roman"/>
          <w:b w:val="false"/>
          <w:i w:val="false"/>
          <w:color w:val="000000"/>
          <w:sz w:val="28"/>
        </w:rPr>
        <w:t>
      - низкий уровень экологической культуры населения в вопросах управления отходами и раздельного сбора отходов.</w:t>
      </w:r>
    </w:p>
    <w:bookmarkStart w:name="z161" w:id="121"/>
    <w:p>
      <w:pPr>
        <w:spacing w:after="0"/>
        <w:ind w:left="0"/>
        <w:jc w:val="left"/>
      </w:pPr>
      <w:r>
        <w:rPr>
          <w:rFonts w:ascii="Times New Roman"/>
          <w:b/>
          <w:i w:val="false"/>
          <w:color w:val="000000"/>
        </w:rPr>
        <w:t xml:space="preserve"> 2.9 Анализ сильных и слабых сторон, возможностей и угроз в секторе управления коммунальными отходами </w:t>
      </w:r>
    </w:p>
    <w:bookmarkEnd w:id="121"/>
    <w:p>
      <w:pPr>
        <w:spacing w:after="0"/>
        <w:ind w:left="0"/>
        <w:jc w:val="left"/>
      </w:pPr>
    </w:p>
    <w:p>
      <w:pPr>
        <w:spacing w:after="0"/>
        <w:ind w:left="0"/>
        <w:jc w:val="both"/>
      </w:pPr>
      <w:r>
        <w:rPr>
          <w:rFonts w:ascii="Times New Roman"/>
          <w:b w:val="false"/>
          <w:i w:val="false"/>
          <w:color w:val="000000"/>
          <w:sz w:val="28"/>
        </w:rPr>
        <w:t>
      Для оценки системы управления коммунальными отходами в Шалкарском районе проведен SWOT- анализ состояния системы, определены ее сильные и слабые стороны, существующие возможности и угрозы (</w:t>
      </w:r>
      <w:r>
        <w:rPr>
          <w:rFonts w:ascii="Times New Roman"/>
          <w:b w:val="false"/>
          <w:i w:val="false"/>
          <w:color w:val="000000"/>
          <w:sz w:val="28"/>
        </w:rPr>
        <w:t>Таблица 9</w:t>
      </w:r>
      <w:r>
        <w:rPr>
          <w:rFonts w:ascii="Times New Roman"/>
          <w:b w:val="false"/>
          <w:i w:val="false"/>
          <w:color w:val="000000"/>
          <w:sz w:val="28"/>
        </w:rPr>
        <w:t>).</w:t>
      </w:r>
    </w:p>
    <w:bookmarkStart w:name="z163" w:id="122"/>
    <w:p>
      <w:pPr>
        <w:spacing w:after="0"/>
        <w:ind w:left="0"/>
        <w:jc w:val="left"/>
      </w:pPr>
      <w:r>
        <w:rPr>
          <w:rFonts w:ascii="Times New Roman"/>
          <w:b/>
          <w:i w:val="false"/>
          <w:color w:val="000000"/>
        </w:rPr>
        <w:t xml:space="preserve"> Таблица 9 - Анализ сильных и слабых сторон, возможностей и угроз</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Сильные стороны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Слабые стороны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районном центре установлены контейнеры для сбора коммунальных отходов, есть контейнерные площадки.</w:t>
            </w:r>
          </w:p>
          <w:p>
            <w:pPr>
              <w:spacing w:after="20"/>
              <w:ind w:left="20"/>
              <w:jc w:val="both"/>
            </w:pPr>
            <w:r>
              <w:rPr>
                <w:rFonts w:ascii="Times New Roman"/>
                <w:b w:val="false"/>
                <w:i w:val="false"/>
                <w:color w:val="000000"/>
                <w:sz w:val="20"/>
              </w:rPr>
              <w:t>
2. Запланированы мероприятия по улучшению инфраструктуры управления коммунальными отходами.</w:t>
            </w:r>
          </w:p>
          <w:p>
            <w:pPr>
              <w:spacing w:after="20"/>
              <w:ind w:left="20"/>
              <w:jc w:val="both"/>
            </w:pPr>
            <w:r>
              <w:rPr>
                <w:rFonts w:ascii="Times New Roman"/>
                <w:b w:val="false"/>
                <w:i w:val="false"/>
                <w:color w:val="000000"/>
                <w:sz w:val="20"/>
              </w:rPr>
              <w:t>
3. Планируется привлечение</w:t>
            </w:r>
          </w:p>
          <w:p>
            <w:pPr>
              <w:spacing w:after="20"/>
              <w:ind w:left="20"/>
              <w:jc w:val="both"/>
            </w:pPr>
            <w:r>
              <w:rPr>
                <w:rFonts w:ascii="Times New Roman"/>
                <w:b w:val="false"/>
                <w:i w:val="false"/>
                <w:color w:val="000000"/>
                <w:sz w:val="20"/>
              </w:rPr>
              <w:t>
частных источников финансирования и потенциальных инвесторов.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Отсутствие централизованной системы сбора и вывоза коммунальных отходов в сельских округах.</w:t>
            </w:r>
          </w:p>
          <w:p>
            <w:pPr>
              <w:spacing w:after="20"/>
              <w:ind w:left="20"/>
              <w:jc w:val="both"/>
            </w:pPr>
            <w:r>
              <w:rPr>
                <w:rFonts w:ascii="Times New Roman"/>
                <w:b w:val="false"/>
                <w:i w:val="false"/>
                <w:color w:val="000000"/>
                <w:sz w:val="20"/>
              </w:rPr>
              <w:t>
2. Отсутствие раздельного сбора отходов.</w:t>
            </w:r>
          </w:p>
          <w:p>
            <w:pPr>
              <w:spacing w:after="20"/>
              <w:ind w:left="20"/>
              <w:jc w:val="both"/>
            </w:pPr>
            <w:r>
              <w:rPr>
                <w:rFonts w:ascii="Times New Roman"/>
                <w:b w:val="false"/>
                <w:i w:val="false"/>
                <w:color w:val="000000"/>
                <w:sz w:val="20"/>
              </w:rPr>
              <w:t>
3. Отсутствие переработки и утилизации отходов в районе.</w:t>
            </w:r>
          </w:p>
          <w:p>
            <w:pPr>
              <w:spacing w:after="20"/>
              <w:ind w:left="20"/>
              <w:jc w:val="both"/>
            </w:pPr>
            <w:r>
              <w:rPr>
                <w:rFonts w:ascii="Times New Roman"/>
                <w:b w:val="false"/>
                <w:i w:val="false"/>
                <w:color w:val="000000"/>
                <w:sz w:val="20"/>
              </w:rPr>
              <w:t>
4. Низкий уровень экологической культуры населения по вопросам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Возможности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Угрозы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эффективной системы управления коммунальными отходами. 2. Организация переработки и утилизации отходов.</w:t>
            </w:r>
          </w:p>
          <w:p>
            <w:pPr>
              <w:spacing w:after="20"/>
              <w:ind w:left="20"/>
              <w:jc w:val="both"/>
            </w:pPr>
            <w:r>
              <w:rPr>
                <w:rFonts w:ascii="Times New Roman"/>
                <w:b w:val="false"/>
                <w:i w:val="false"/>
                <w:color w:val="000000"/>
                <w:sz w:val="20"/>
              </w:rPr>
              <w:t>
3. Повышение экологической культуры населения в вопросах управления отходами и раздельного сбора отходов.</w:t>
            </w:r>
          </w:p>
          <w:p>
            <w:pPr>
              <w:spacing w:after="20"/>
              <w:ind w:left="20"/>
              <w:jc w:val="both"/>
            </w:pPr>
            <w:r>
              <w:rPr>
                <w:rFonts w:ascii="Times New Roman"/>
                <w:b w:val="false"/>
                <w:i w:val="false"/>
                <w:color w:val="000000"/>
                <w:sz w:val="20"/>
              </w:rPr>
              <w:t>
4. Привлечение инвесторов для развития инфраструктуры по управлению отходами.</w:t>
            </w:r>
          </w:p>
          <w:p>
            <w:pPr>
              <w:spacing w:after="20"/>
              <w:ind w:left="20"/>
              <w:jc w:val="both"/>
            </w:pPr>
            <w:r>
              <w:rPr>
                <w:rFonts w:ascii="Times New Roman"/>
                <w:b w:val="false"/>
                <w:i w:val="false"/>
                <w:color w:val="000000"/>
                <w:sz w:val="20"/>
              </w:rPr>
              <w:t>
5. Наличие современных НДТ для обращения с различными видами вторичного сырья.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Увеличение объемов образуемых отходов.</w:t>
            </w:r>
          </w:p>
          <w:p>
            <w:pPr>
              <w:spacing w:after="20"/>
              <w:ind w:left="20"/>
              <w:jc w:val="both"/>
            </w:pPr>
            <w:r>
              <w:rPr>
                <w:rFonts w:ascii="Times New Roman"/>
                <w:b w:val="false"/>
                <w:i w:val="false"/>
                <w:color w:val="000000"/>
                <w:sz w:val="20"/>
              </w:rPr>
              <w:t>
2. Возникновение критических экологических ситуаций в зонах с накопленными отходами. 3. Загрязнение атмосферы, почвы, водных ресурсов в зонах расположения свалок.</w:t>
            </w:r>
          </w:p>
          <w:p>
            <w:pPr>
              <w:spacing w:after="20"/>
              <w:ind w:left="20"/>
              <w:jc w:val="both"/>
            </w:pPr>
            <w:r>
              <w:rPr>
                <w:rFonts w:ascii="Times New Roman"/>
                <w:b w:val="false"/>
                <w:i w:val="false"/>
                <w:color w:val="000000"/>
                <w:sz w:val="20"/>
              </w:rPr>
              <w:t>
4. Увеличение количества несанкционированных свалок.</w:t>
            </w:r>
          </w:p>
        </w:tc>
      </w:tr>
    </w:tbl>
    <w:bookmarkStart w:name="z164" w:id="123"/>
    <w:p>
      <w:pPr>
        <w:spacing w:after="0"/>
        <w:ind w:left="0"/>
        <w:jc w:val="both"/>
      </w:pPr>
      <w:r>
        <w:rPr>
          <w:rFonts w:ascii="Times New Roman"/>
          <w:b w:val="false"/>
          <w:i w:val="false"/>
          <w:color w:val="000000"/>
          <w:sz w:val="28"/>
        </w:rPr>
        <w:t>
      Анализ сильных и слабых сторон состояния системы управления отходами показывает, что в Шалкарском районе слабых сторон больше, чем сильных, поэтому в ближайшие годы необходимо решить целый комплекс задач для создания эффективной системы управления коммунальными отходами.</w:t>
      </w:r>
    </w:p>
    <w:bookmarkEnd w:id="123"/>
    <w:bookmarkStart w:name="z165" w:id="124"/>
    <w:p>
      <w:pPr>
        <w:spacing w:after="0"/>
        <w:ind w:left="0"/>
        <w:jc w:val="left"/>
      </w:pPr>
      <w:r>
        <w:rPr>
          <w:rFonts w:ascii="Times New Roman"/>
          <w:b/>
          <w:i w:val="false"/>
          <w:color w:val="000000"/>
        </w:rPr>
        <w:t xml:space="preserve"> 3. ЦЕЛЬ, ЗАДАЧИ И ЦЕЛЕВЫЕ ПОКАЗАТЕЛИ ПРОГРАММЫ УПРАВЛЕНИЯ ОТХОДАМИ</w:t>
      </w:r>
    </w:p>
    <w:bookmarkEnd w:id="124"/>
    <w:bookmarkStart w:name="z349" w:id="125"/>
    <w:p>
      <w:pPr>
        <w:spacing w:after="0"/>
        <w:ind w:left="0"/>
        <w:jc w:val="left"/>
      </w:pPr>
      <w:r>
        <w:rPr>
          <w:rFonts w:ascii="Times New Roman"/>
          <w:b/>
          <w:i w:val="false"/>
          <w:color w:val="000000"/>
        </w:rPr>
        <w:t xml:space="preserve"> 3.1 Цель и задачи</w:t>
      </w:r>
    </w:p>
    <w:bookmarkEnd w:id="125"/>
    <w:bookmarkStart w:name="z166" w:id="126"/>
    <w:p>
      <w:pPr>
        <w:spacing w:after="0"/>
        <w:ind w:left="0"/>
        <w:jc w:val="both"/>
      </w:pPr>
      <w:r>
        <w:rPr>
          <w:rFonts w:ascii="Times New Roman"/>
          <w:b w:val="false"/>
          <w:i w:val="false"/>
          <w:color w:val="000000"/>
          <w:sz w:val="28"/>
        </w:rPr>
        <w:t xml:space="preserve">
      </w:t>
      </w:r>
      <w:r>
        <w:rPr>
          <w:rFonts w:ascii="Times New Roman"/>
          <w:b/>
          <w:i w:val="false"/>
          <w:color w:val="000000"/>
          <w:sz w:val="28"/>
        </w:rPr>
        <w:t>Цель Программы:</w:t>
      </w:r>
      <w:r>
        <w:rPr>
          <w:rFonts w:ascii="Times New Roman"/>
          <w:b w:val="false"/>
          <w:i w:val="false"/>
          <w:color w:val="000000"/>
          <w:sz w:val="28"/>
        </w:rPr>
        <w:t xml:space="preserve"> Создание эффективной системы управления коммунальными отходами на территории Шалкарского района Актюбинской области в соответствии с требованиями экологического законодательства.</w:t>
      </w:r>
    </w:p>
    <w:bookmarkEnd w:id="126"/>
    <w:bookmarkStart w:name="z167" w:id="127"/>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Задачи Программы:</w:t>
      </w:r>
    </w:p>
    <w:bookmarkEnd w:id="127"/>
    <w:p>
      <w:pPr>
        <w:spacing w:after="0"/>
        <w:ind w:left="0"/>
        <w:jc w:val="both"/>
      </w:pPr>
      <w:r>
        <w:rPr>
          <w:rFonts w:ascii="Times New Roman"/>
          <w:b w:val="false"/>
          <w:i w:val="false"/>
          <w:color w:val="000000"/>
          <w:sz w:val="28"/>
        </w:rPr>
        <w:t>
      1. Организация регулярного вывоза коммунальных отходов.</w:t>
      </w:r>
    </w:p>
    <w:p>
      <w:pPr>
        <w:spacing w:after="0"/>
        <w:ind w:left="0"/>
        <w:jc w:val="both"/>
      </w:pPr>
      <w:r>
        <w:rPr>
          <w:rFonts w:ascii="Times New Roman"/>
          <w:b w:val="false"/>
          <w:i w:val="false"/>
          <w:color w:val="000000"/>
          <w:sz w:val="28"/>
        </w:rPr>
        <w:t>
      2. Обеспечение безопасного захоронения коммунальных отходов.</w:t>
      </w:r>
    </w:p>
    <w:p>
      <w:pPr>
        <w:spacing w:after="0"/>
        <w:ind w:left="0"/>
        <w:jc w:val="both"/>
      </w:pPr>
      <w:r>
        <w:rPr>
          <w:rFonts w:ascii="Times New Roman"/>
          <w:b w:val="false"/>
          <w:i w:val="false"/>
          <w:color w:val="000000"/>
          <w:sz w:val="28"/>
        </w:rPr>
        <w:t>
      3. Создание и функционирование необходимой инфраструктуры, предусматривающей раздельный сбор коммунальных отходов.</w:t>
      </w:r>
    </w:p>
    <w:p>
      <w:pPr>
        <w:spacing w:after="0"/>
        <w:ind w:left="0"/>
        <w:jc w:val="both"/>
      </w:pPr>
      <w:r>
        <w:rPr>
          <w:rFonts w:ascii="Times New Roman"/>
          <w:b w:val="false"/>
          <w:i w:val="false"/>
          <w:color w:val="000000"/>
          <w:sz w:val="28"/>
        </w:rPr>
        <w:t>
      4. Развитие системы переработки и утилизации ТБО.</w:t>
      </w:r>
    </w:p>
    <w:p>
      <w:pPr>
        <w:spacing w:after="0"/>
        <w:ind w:left="0"/>
        <w:jc w:val="both"/>
      </w:pPr>
      <w:r>
        <w:rPr>
          <w:rFonts w:ascii="Times New Roman"/>
          <w:b w:val="false"/>
          <w:i w:val="false"/>
          <w:color w:val="000000"/>
          <w:sz w:val="28"/>
        </w:rPr>
        <w:t>
      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bookmarkStart w:name="z168" w:id="128"/>
    <w:p>
      <w:pPr>
        <w:spacing w:after="0"/>
        <w:ind w:left="0"/>
        <w:jc w:val="left"/>
      </w:pPr>
      <w:r>
        <w:rPr>
          <w:rFonts w:ascii="Times New Roman"/>
          <w:b/>
          <w:i w:val="false"/>
          <w:color w:val="000000"/>
        </w:rPr>
        <w:t xml:space="preserve"> 3.2 Целевые показатели</w:t>
      </w:r>
    </w:p>
    <w:bookmarkEnd w:id="128"/>
    <w:bookmarkStart w:name="z169" w:id="129"/>
    <w:p>
      <w:pPr>
        <w:spacing w:after="0"/>
        <w:ind w:left="0"/>
        <w:jc w:val="both"/>
      </w:pPr>
      <w:r>
        <w:rPr>
          <w:rFonts w:ascii="Times New Roman"/>
          <w:b w:val="false"/>
          <w:i w:val="false"/>
          <w:color w:val="000000"/>
          <w:sz w:val="28"/>
        </w:rPr>
        <w:t xml:space="preserve">
      Целевые показатели Программы установлены в соответствии с требованиями Концепции по переходу Республики Казахстан к "зеленой экономике" (стратегический документ РК), а также Плана развития Актюбинской области на 2021 – 2025 гг. </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Целевые показатели направлены на совершенствование системы управления коммунальными отходами в Шалкарском районе (</w:t>
      </w:r>
      <w:r>
        <w:rPr>
          <w:rFonts w:ascii="Times New Roman"/>
          <w:b w:val="false"/>
          <w:i w:val="false"/>
          <w:color w:val="000000"/>
          <w:sz w:val="28"/>
        </w:rPr>
        <w:t>таблица 10</w:t>
      </w:r>
      <w:r>
        <w:rPr>
          <w:rFonts w:ascii="Times New Roman"/>
          <w:b w:val="false"/>
          <w:i w:val="false"/>
          <w:color w:val="000000"/>
          <w:sz w:val="28"/>
        </w:rPr>
        <w:t xml:space="preserve">). </w:t>
      </w:r>
    </w:p>
    <w:bookmarkStart w:name="z171" w:id="130"/>
    <w:p>
      <w:pPr>
        <w:spacing w:after="0"/>
        <w:ind w:left="0"/>
        <w:jc w:val="left"/>
      </w:pPr>
      <w:r>
        <w:rPr>
          <w:rFonts w:ascii="Times New Roman"/>
          <w:b/>
          <w:i w:val="false"/>
          <w:color w:val="000000"/>
        </w:rPr>
        <w:t xml:space="preserve"> Таблица 10 - Целевые показатели для совершенствования системы управления отходами в Шалкарском районе в 2025-2029 гг.</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целевого показателя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целевого показателя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Текущая ситуация (2022-2024)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сбором и вывозом ТБО населения в рамках централизованной системы,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раздельного сбора коммунальных отходов:</w:t>
            </w:r>
          </w:p>
          <w:p>
            <w:pPr>
              <w:spacing w:after="20"/>
              <w:ind w:left="20"/>
              <w:jc w:val="both"/>
            </w:pPr>
            <w:r>
              <w:rPr>
                <w:rFonts w:ascii="Times New Roman"/>
                <w:b w:val="false"/>
                <w:i w:val="false"/>
                <w:color w:val="000000"/>
                <w:sz w:val="20"/>
              </w:rPr>
              <w:t>
- по фракциям, в том числе по</w:t>
            </w:r>
          </w:p>
          <w:p>
            <w:pPr>
              <w:spacing w:after="20"/>
              <w:ind w:left="20"/>
              <w:jc w:val="both"/>
            </w:pPr>
            <w:r>
              <w:rPr>
                <w:rFonts w:ascii="Times New Roman"/>
                <w:b w:val="false"/>
                <w:i w:val="false"/>
                <w:color w:val="000000"/>
                <w:sz w:val="20"/>
              </w:rPr>
              <w:t>
отдельным опасным видам отходов (медицинских и ртутьсодержащих, электронной и бытовой техники),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(от объема образования),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полигонов, соответствующих экологическим и санитарным нормам,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осведомленности населения о рациональной системе сбора, утилизации и переработки твердых бытовых отходов, включая раздельный сбор,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72" w:id="131"/>
    <w:p>
      <w:pPr>
        <w:spacing w:after="0"/>
        <w:ind w:left="0"/>
        <w:jc w:val="both"/>
      </w:pPr>
      <w:r>
        <w:rPr>
          <w:rFonts w:ascii="Times New Roman"/>
          <w:b w:val="false"/>
          <w:i w:val="false"/>
          <w:color w:val="000000"/>
          <w:sz w:val="28"/>
        </w:rPr>
        <w:t>
      Целевые показатели по охвату сбором и вывозом ТБО населения в рамках централизованной системы установлены в соответствии со стратегическими документами Республики Казахстан.</w:t>
      </w:r>
    </w:p>
    <w:bookmarkEnd w:id="131"/>
    <w:bookmarkStart w:name="z173" w:id="132"/>
    <w:p>
      <w:pPr>
        <w:spacing w:after="0"/>
        <w:ind w:left="0"/>
        <w:jc w:val="left"/>
      </w:pPr>
      <w:r>
        <w:rPr>
          <w:rFonts w:ascii="Times New Roman"/>
          <w:b/>
          <w:i w:val="false"/>
          <w:color w:val="000000"/>
        </w:rPr>
        <w:t xml:space="preserve"> 4. ОСНОВНЫЕ НАПРАВЛЕНИЯ РЕАЛИЗАЦИИ ПРОГРАММЫ, ПУТИ ДОСТИЖЕНИЯ ПОСТАВЛЕННЫХ ЦЕЛЕЙ И СООТВЕТСТВУЮЩИЕ МЕРЫ</w:t>
      </w:r>
    </w:p>
    <w:bookmarkEnd w:id="132"/>
    <w:bookmarkStart w:name="z174" w:id="133"/>
    <w:p>
      <w:pPr>
        <w:spacing w:after="0"/>
        <w:ind w:left="0"/>
        <w:jc w:val="left"/>
      </w:pPr>
      <w:r>
        <w:rPr>
          <w:rFonts w:ascii="Times New Roman"/>
          <w:b/>
          <w:i w:val="false"/>
          <w:color w:val="000000"/>
        </w:rPr>
        <w:t xml:space="preserve"> 4.1 Организация регулярного вывоза коммунальных отходов из всех населенных пунктов</w:t>
      </w:r>
    </w:p>
    <w:bookmarkEnd w:id="133"/>
    <w:bookmarkStart w:name="z175" w:id="134"/>
    <w:p>
      <w:pPr>
        <w:spacing w:after="0"/>
        <w:ind w:left="0"/>
        <w:jc w:val="both"/>
      </w:pPr>
      <w:r>
        <w:rPr>
          <w:rFonts w:ascii="Times New Roman"/>
          <w:b w:val="false"/>
          <w:i w:val="false"/>
          <w:color w:val="000000"/>
          <w:sz w:val="28"/>
        </w:rPr>
        <w:t>
      Для организации регулярного вывоза коммунальных отходов из всех сельских населенных пунктов необходимо:</w:t>
      </w:r>
    </w:p>
    <w:bookmarkEnd w:id="134"/>
    <w:p>
      <w:pPr>
        <w:spacing w:after="0"/>
        <w:ind w:left="0"/>
        <w:jc w:val="both"/>
      </w:pPr>
      <w:r>
        <w:rPr>
          <w:rFonts w:ascii="Times New Roman"/>
          <w:b w:val="false"/>
          <w:i w:val="false"/>
          <w:color w:val="000000"/>
          <w:sz w:val="28"/>
        </w:rPr>
        <w:t>
      - определение участников рынка твердых бытовых отходов, осуществляющих сбор и транспортировку ТБО;</w:t>
      </w:r>
    </w:p>
    <w:p>
      <w:pPr>
        <w:spacing w:after="0"/>
        <w:ind w:left="0"/>
        <w:jc w:val="both"/>
      </w:pPr>
      <w:r>
        <w:rPr>
          <w:rFonts w:ascii="Times New Roman"/>
          <w:b w:val="false"/>
          <w:i w:val="false"/>
          <w:color w:val="000000"/>
          <w:sz w:val="28"/>
        </w:rPr>
        <w:t>
      - заключение договоров публичной оферты с физическими лицами и сбор платежей за услуги по транспортировке отходов;</w:t>
      </w:r>
    </w:p>
    <w:p>
      <w:pPr>
        <w:spacing w:after="0"/>
        <w:ind w:left="0"/>
        <w:jc w:val="both"/>
      </w:pPr>
      <w:r>
        <w:rPr>
          <w:rFonts w:ascii="Times New Roman"/>
          <w:b w:val="false"/>
          <w:i w:val="false"/>
          <w:color w:val="000000"/>
          <w:sz w:val="28"/>
        </w:rPr>
        <w:t>
      - своевременный и экономически обоснованный пересмотр тарифов на сбор, транспортировку, сортировку и захоронение ТБО</w:t>
      </w:r>
    </w:p>
    <w:bookmarkStart w:name="z176" w:id="135"/>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участников рынка твердых бытовых отходов, осуществляющих сбор и транспортировку ТБО</w:t>
      </w:r>
    </w:p>
    <w:bookmarkEnd w:id="135"/>
    <w:bookmarkStart w:name="z177" w:id="136"/>
    <w:p>
      <w:pPr>
        <w:spacing w:after="0"/>
        <w:ind w:left="0"/>
        <w:jc w:val="both"/>
      </w:pPr>
      <w:r>
        <w:rPr>
          <w:rFonts w:ascii="Times New Roman"/>
          <w:b w:val="false"/>
          <w:i w:val="false"/>
          <w:color w:val="000000"/>
          <w:sz w:val="28"/>
        </w:rPr>
        <w:t>
      Компании по сбору и транспортировке ТБО определяют местные исполнительные органы посредством проведения конкурса (тендера). МИО совместно с этими компаниями должны внедрить сбор платежей за услуги по транспортировке отходов в соответствии с установленным тарифом на сбор, транспортировку, сортировку и захоронение ТБО. Тариф необходимо своевременно пересматривать.</w:t>
      </w:r>
    </w:p>
    <w:bookmarkEnd w:id="136"/>
    <w:bookmarkStart w:name="z178" w:id="137"/>
    <w:p>
      <w:pPr>
        <w:spacing w:after="0"/>
        <w:ind w:left="0"/>
        <w:jc w:val="both"/>
      </w:pPr>
      <w:r>
        <w:rPr>
          <w:rFonts w:ascii="Times New Roman"/>
          <w:b w:val="false"/>
          <w:i w:val="false"/>
          <w:color w:val="000000"/>
          <w:sz w:val="28"/>
        </w:rPr>
        <w:t>
      В соответствии с требованиями Экологического кодекса (</w:t>
      </w:r>
      <w:r>
        <w:rPr>
          <w:rFonts w:ascii="Times New Roman"/>
          <w:b w:val="false"/>
          <w:i w:val="false"/>
          <w:color w:val="000000"/>
          <w:sz w:val="28"/>
        </w:rPr>
        <w:t>ст. 367</w:t>
      </w:r>
      <w:r>
        <w:rPr>
          <w:rFonts w:ascii="Times New Roman"/>
          <w:b w:val="false"/>
          <w:i w:val="false"/>
          <w:color w:val="000000"/>
          <w:sz w:val="28"/>
        </w:rPr>
        <w:t xml:space="preserve">) централизованная система сбора ТБО организовывается местными исполнительными органами посредством проведения конкурса (тендера) по определению участников рынка ТБО. Государственные закупки способом конкурса осуществляются в соответствии с </w:t>
      </w:r>
      <w:r>
        <w:rPr>
          <w:rFonts w:ascii="Times New Roman"/>
          <w:b w:val="false"/>
          <w:i w:val="false"/>
          <w:color w:val="000000"/>
          <w:sz w:val="28"/>
        </w:rPr>
        <w:t>главой 4</w:t>
      </w:r>
      <w:r>
        <w:rPr>
          <w:rFonts w:ascii="Times New Roman"/>
          <w:b w:val="false"/>
          <w:i w:val="false"/>
          <w:color w:val="000000"/>
          <w:sz w:val="28"/>
        </w:rPr>
        <w:t xml:space="preserve"> Закона РК "О государственных закупках", в котором установлены минимальные требования к участникам конкурса по сбору и транспортировке ТБО:</w:t>
      </w:r>
    </w:p>
    <w:bookmarkEnd w:id="137"/>
    <w:p>
      <w:pPr>
        <w:spacing w:after="0"/>
        <w:ind w:left="0"/>
        <w:jc w:val="both"/>
      </w:pPr>
      <w:r>
        <w:rPr>
          <w:rFonts w:ascii="Times New Roman"/>
          <w:b w:val="false"/>
          <w:i w:val="false"/>
          <w:color w:val="000000"/>
          <w:sz w:val="28"/>
        </w:rPr>
        <w:t xml:space="preserve">
      - наличие регистрации в государственном электронном реестре разрешений и уведомлений, субъектов предпринимательства в сфере управления отходами (в соответствии с требованиями </w:t>
      </w:r>
      <w:r>
        <w:rPr>
          <w:rFonts w:ascii="Times New Roman"/>
          <w:b w:val="false"/>
          <w:i w:val="false"/>
          <w:color w:val="000000"/>
          <w:sz w:val="28"/>
        </w:rPr>
        <w:t>статьи 337</w:t>
      </w:r>
      <w:r>
        <w:rPr>
          <w:rFonts w:ascii="Times New Roman"/>
          <w:b w:val="false"/>
          <w:i w:val="false"/>
          <w:color w:val="000000"/>
          <w:sz w:val="28"/>
        </w:rPr>
        <w:t xml:space="preserve"> ЭК РК); </w:t>
      </w:r>
    </w:p>
    <w:p>
      <w:pPr>
        <w:spacing w:after="0"/>
        <w:ind w:left="0"/>
        <w:jc w:val="both"/>
      </w:pPr>
      <w:r>
        <w:rPr>
          <w:rFonts w:ascii="Times New Roman"/>
          <w:b w:val="false"/>
          <w:i w:val="false"/>
          <w:color w:val="000000"/>
          <w:sz w:val="28"/>
        </w:rPr>
        <w:t>
      - наличие в собственности и/или аренде транспортных средств, оснащенных спутниковыми навигационными системами;</w:t>
      </w:r>
    </w:p>
    <w:p>
      <w:pPr>
        <w:spacing w:after="0"/>
        <w:ind w:left="0"/>
        <w:jc w:val="both"/>
      </w:pPr>
      <w:r>
        <w:rPr>
          <w:rFonts w:ascii="Times New Roman"/>
          <w:b w:val="false"/>
          <w:i w:val="false"/>
          <w:color w:val="000000"/>
          <w:sz w:val="28"/>
        </w:rPr>
        <w:t>
      - наличие в собственности и/или аренде отапливаемых производственных помещений для стоянки, хранения, технического обслуживания и ремонта автотранспортных средств;</w:t>
      </w:r>
    </w:p>
    <w:p>
      <w:pPr>
        <w:spacing w:after="0"/>
        <w:ind w:left="0"/>
        <w:jc w:val="both"/>
      </w:pPr>
      <w:r>
        <w:rPr>
          <w:rFonts w:ascii="Times New Roman"/>
          <w:b w:val="false"/>
          <w:i w:val="false"/>
          <w:color w:val="000000"/>
          <w:sz w:val="28"/>
        </w:rPr>
        <w:t>
      - наличие квалифицированного управленческого и технического персонала для оказания услуг по вывозу ТБО;</w:t>
      </w:r>
    </w:p>
    <w:p>
      <w:pPr>
        <w:spacing w:after="0"/>
        <w:ind w:left="0"/>
        <w:jc w:val="both"/>
      </w:pPr>
      <w:r>
        <w:rPr>
          <w:rFonts w:ascii="Times New Roman"/>
          <w:b w:val="false"/>
          <w:i w:val="false"/>
          <w:color w:val="000000"/>
          <w:sz w:val="28"/>
        </w:rPr>
        <w:t xml:space="preserve">
      - субъекты предпринимательства, осуществляющие сбор и транспортировку ТБО, должны иметь договор с субъектами предпринимательства, осуществляющие сортировку отходов при доставке на сортировочный комплекс, либо производить сортировку самостоятельно; </w:t>
      </w:r>
    </w:p>
    <w:p>
      <w:pPr>
        <w:spacing w:after="0"/>
        <w:ind w:left="0"/>
        <w:jc w:val="both"/>
      </w:pPr>
      <w:r>
        <w:rPr>
          <w:rFonts w:ascii="Times New Roman"/>
          <w:b w:val="false"/>
          <w:i w:val="false"/>
          <w:color w:val="000000"/>
          <w:sz w:val="28"/>
        </w:rPr>
        <w:t>
      - субъекты предпринимательства, осуществляющие сбор и транспортировку ТБО, должны иметь договор с субъектами предпринимательства, осуществляющие восстановление и удаление неопасных отходов, а также в случае при доставке на сортировочный комплекс опасных составляющих коммунальных отходов;</w:t>
      </w:r>
    </w:p>
    <w:p>
      <w:pPr>
        <w:spacing w:after="0"/>
        <w:ind w:left="0"/>
        <w:jc w:val="both"/>
      </w:pPr>
      <w:r>
        <w:rPr>
          <w:rFonts w:ascii="Times New Roman"/>
          <w:b w:val="false"/>
          <w:i w:val="false"/>
          <w:color w:val="000000"/>
          <w:sz w:val="28"/>
        </w:rPr>
        <w:t>
      - субъекты предпринимательства, осуществляющие сбор и транспортировку ТБО, при доставке к субъектам предпринимательства, осуществляющим захоронение, договор с оператором полигона на прием отходов".</w:t>
      </w:r>
    </w:p>
    <w:bookmarkStart w:name="z179" w:id="138"/>
    <w:p>
      <w:pPr>
        <w:spacing w:after="0"/>
        <w:ind w:left="0"/>
        <w:jc w:val="both"/>
      </w:pPr>
      <w:r>
        <w:rPr>
          <w:rFonts w:ascii="Times New Roman"/>
          <w:b w:val="false"/>
          <w:i w:val="false"/>
          <w:color w:val="000000"/>
          <w:sz w:val="28"/>
        </w:rPr>
        <w:t>
      Акиматом Шалкарского района будут определены компании по сбору и транспортировке ТБО на конкурсной (тендерной) основе с подписанием договора, в котором установлен порядок, условия и график оказания услуг по сбору и вывозу коммунальных отходов из сельских округов и населенных пунктов района.</w:t>
      </w:r>
    </w:p>
    <w:bookmarkEnd w:id="138"/>
    <w:bookmarkStart w:name="z180" w:id="139"/>
    <w:p>
      <w:pPr>
        <w:spacing w:after="0"/>
        <w:ind w:left="0"/>
        <w:jc w:val="both"/>
      </w:pPr>
      <w:r>
        <w:rPr>
          <w:rFonts w:ascii="Times New Roman"/>
          <w:b w:val="false"/>
          <w:i w:val="false"/>
          <w:color w:val="000000"/>
          <w:sz w:val="28"/>
        </w:rPr>
        <w:t>
      Контракты на управление коммунальными отходами будут долгосрочными (минимум на 5-10 лет), что позволит субъектам по сбору и вывозу ТБО вкладывать собственные средства в развитие компаний, а мониторинг результатов деятельности компаний позволит увидеть и оценить результаты выполненных работ.</w:t>
      </w:r>
    </w:p>
    <w:bookmarkEnd w:id="139"/>
    <w:bookmarkStart w:name="z181" w:id="140"/>
    <w:p>
      <w:pPr>
        <w:spacing w:after="0"/>
        <w:ind w:left="0"/>
        <w:jc w:val="both"/>
      </w:pPr>
      <w:r>
        <w:rPr>
          <w:rFonts w:ascii="Times New Roman"/>
          <w:b w:val="false"/>
          <w:i w:val="false"/>
          <w:color w:val="000000"/>
          <w:sz w:val="28"/>
        </w:rPr>
        <w:t>
      Компании по сбору и транспортировке ТБО, выбранные на конкурсной (тендерной) основе, должны будут разработать оптимальные линии транспортировки отходов из населенных пунктов до их доставки на полигон.</w:t>
      </w:r>
    </w:p>
    <w:bookmarkEnd w:id="140"/>
    <w:bookmarkStart w:name="z182" w:id="141"/>
    <w:p>
      <w:pPr>
        <w:spacing w:after="0"/>
        <w:ind w:left="0"/>
        <w:jc w:val="both"/>
      </w:pPr>
      <w:r>
        <w:rPr>
          <w:rFonts w:ascii="Times New Roman"/>
          <w:b w:val="false"/>
          <w:i w:val="false"/>
          <w:color w:val="000000"/>
          <w:sz w:val="28"/>
        </w:rPr>
        <w:t xml:space="preserve">
      </w:t>
      </w:r>
      <w:r>
        <w:rPr>
          <w:rFonts w:ascii="Times New Roman"/>
          <w:b w:val="false"/>
          <w:i/>
          <w:color w:val="000000"/>
          <w:sz w:val="28"/>
        </w:rPr>
        <w:t>Заключение договоров публичной оферты с физическими лицами и сбор платежей за услуги по транспортировке отходов</w:t>
      </w:r>
    </w:p>
    <w:bookmarkEnd w:id="141"/>
    <w:bookmarkStart w:name="z183" w:id="142"/>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367</w:t>
      </w:r>
      <w:r>
        <w:rPr>
          <w:rFonts w:ascii="Times New Roman"/>
          <w:b w:val="false"/>
          <w:i w:val="false"/>
          <w:color w:val="000000"/>
          <w:sz w:val="28"/>
        </w:rPr>
        <w:t xml:space="preserve"> ЭК РК физические лица, проживающие в жилых домах, обязаны пользоваться централизованной системой на основании публичных договоров и оплачивать услуги за транспортировку отходов согласно утвержденным тарифам.</w:t>
      </w:r>
    </w:p>
    <w:bookmarkEnd w:id="142"/>
    <w:bookmarkStart w:name="z184" w:id="143"/>
    <w:p>
      <w:pPr>
        <w:spacing w:after="0"/>
        <w:ind w:left="0"/>
        <w:jc w:val="both"/>
      </w:pPr>
      <w:r>
        <w:rPr>
          <w:rFonts w:ascii="Times New Roman"/>
          <w:b w:val="false"/>
          <w:i w:val="false"/>
          <w:color w:val="000000"/>
          <w:sz w:val="28"/>
        </w:rPr>
        <w:t xml:space="preserve">
      Правильная организация централизованной системы сбора и вывоза коммунальных отходов (наличие необходимого количества установленных контейнеров, своевременный вывоз отходов специализированными компаниями, выигравшими тендер) позволят улучшить сбор платежей за услуги по транспортировке отходов. </w:t>
      </w:r>
    </w:p>
    <w:bookmarkEnd w:id="143"/>
    <w:bookmarkStart w:name="z185" w:id="144"/>
    <w:p>
      <w:pPr>
        <w:spacing w:after="0"/>
        <w:ind w:left="0"/>
        <w:jc w:val="both"/>
      </w:pPr>
      <w:r>
        <w:rPr>
          <w:rFonts w:ascii="Times New Roman"/>
          <w:b w:val="false"/>
          <w:i w:val="false"/>
          <w:color w:val="000000"/>
          <w:sz w:val="28"/>
        </w:rPr>
        <w:t xml:space="preserve">
      Население района будет информировано о необходимости своевременной оплаты услуг специализированной компании по сбору и вывозу отходов. </w:t>
      </w:r>
    </w:p>
    <w:bookmarkEnd w:id="144"/>
    <w:bookmarkStart w:name="z186" w:id="145"/>
    <w:p>
      <w:pPr>
        <w:spacing w:after="0"/>
        <w:ind w:left="0"/>
        <w:jc w:val="both"/>
      </w:pPr>
      <w:r>
        <w:rPr>
          <w:rFonts w:ascii="Times New Roman"/>
          <w:b w:val="false"/>
          <w:i w:val="false"/>
          <w:color w:val="000000"/>
          <w:sz w:val="28"/>
        </w:rPr>
        <w:t>
      После определения субъекта по сбору и транспортировке ТБО в Шалкарском районе будет внедрена практика заключения договора публичной оферты с физическими лицами. Соглашение в форме публичной оферты будет доступно для ознакомления на веб-сайтах специализированных компаний, официальном сайте акимата района и в средствах СМИ. Использование публичных договоров повысит объем сбора и оплаты за услуги по вывозу ТБО и обеспечит удобство для населения. На основе таких договоров будет осуществляться сбор платы.</w:t>
      </w:r>
    </w:p>
    <w:bookmarkEnd w:id="145"/>
    <w:bookmarkStart w:name="z187" w:id="146"/>
    <w:p>
      <w:pPr>
        <w:spacing w:after="0"/>
        <w:ind w:left="0"/>
        <w:jc w:val="both"/>
      </w:pPr>
      <w:r>
        <w:rPr>
          <w:rFonts w:ascii="Times New Roman"/>
          <w:b w:val="false"/>
          <w:i w:val="false"/>
          <w:color w:val="000000"/>
          <w:sz w:val="28"/>
        </w:rPr>
        <w:t>
      Специализированная организация для обслуживание физических и юридических лиц обеспечит абонентским отделом, работой диспетчерской службы по обслуживанию потребителей для решения оперативных вопросов по оказанию услуг по сбору и транспортировке коммунальных отходов.</w:t>
      </w:r>
    </w:p>
    <w:bookmarkEnd w:id="146"/>
    <w:bookmarkStart w:name="z188" w:id="147"/>
    <w:p>
      <w:pPr>
        <w:spacing w:after="0"/>
        <w:ind w:left="0"/>
        <w:jc w:val="both"/>
      </w:pPr>
      <w:r>
        <w:rPr>
          <w:rFonts w:ascii="Times New Roman"/>
          <w:b w:val="false"/>
          <w:i w:val="false"/>
          <w:color w:val="000000"/>
          <w:sz w:val="28"/>
        </w:rPr>
        <w:t xml:space="preserve">
      </w:t>
      </w:r>
      <w:r>
        <w:rPr>
          <w:rFonts w:ascii="Times New Roman"/>
          <w:b w:val="false"/>
          <w:i/>
          <w:color w:val="000000"/>
          <w:sz w:val="28"/>
        </w:rPr>
        <w:t>Своевременный и экономически обоснованный пересмотр тарифов на сбор, транспортировку, сортировку и захоронение ТБО</w:t>
      </w:r>
    </w:p>
    <w:bookmarkEnd w:id="147"/>
    <w:bookmarkStart w:name="z189" w:id="148"/>
    <w:p>
      <w:pPr>
        <w:spacing w:after="0"/>
        <w:ind w:left="0"/>
        <w:jc w:val="both"/>
      </w:pPr>
      <w:r>
        <w:rPr>
          <w:rFonts w:ascii="Times New Roman"/>
          <w:b w:val="false"/>
          <w:i w:val="false"/>
          <w:color w:val="000000"/>
          <w:sz w:val="28"/>
        </w:rPr>
        <w:t xml:space="preserve">
      Основой для расчета тарифов является "Методика расчета тарифа для населения на сбор, транспортировку, сортировку и захоронение твердых бытовых отходов" (Приказ Министра экологии, геологии и природных ресурсов Республики Казахстан от 14 сентября 2021 года </w:t>
      </w:r>
      <w:r>
        <w:rPr>
          <w:rFonts w:ascii="Times New Roman"/>
          <w:b w:val="false"/>
          <w:i w:val="false"/>
          <w:color w:val="000000"/>
          <w:sz w:val="28"/>
        </w:rPr>
        <w:t>№ 377</w:t>
      </w:r>
      <w:r>
        <w:rPr>
          <w:rFonts w:ascii="Times New Roman"/>
          <w:b w:val="false"/>
          <w:i w:val="false"/>
          <w:color w:val="000000"/>
          <w:sz w:val="28"/>
        </w:rPr>
        <w:t xml:space="preserve">). </w:t>
      </w:r>
    </w:p>
    <w:bookmarkEnd w:id="148"/>
    <w:bookmarkStart w:name="z190" w:id="149"/>
    <w:p>
      <w:pPr>
        <w:spacing w:after="0"/>
        <w:ind w:left="0"/>
        <w:jc w:val="both"/>
      </w:pPr>
      <w:r>
        <w:rPr>
          <w:rFonts w:ascii="Times New Roman"/>
          <w:b w:val="false"/>
          <w:i w:val="false"/>
          <w:color w:val="000000"/>
          <w:sz w:val="28"/>
        </w:rPr>
        <w:t>
      Согласно указанной Методике, расчет тарифа производится через себестоимость, которая отражает фактические и/или нормативные затраты участников рынка, осуществляющих сбор, транспортировку, сортировку и захоронение ТБО, сгруппированные по статьям калькуляции.</w:t>
      </w:r>
    </w:p>
    <w:bookmarkEnd w:id="149"/>
    <w:bookmarkStart w:name="z191" w:id="150"/>
    <w:p>
      <w:pPr>
        <w:spacing w:after="0"/>
        <w:ind w:left="0"/>
        <w:jc w:val="both"/>
      </w:pPr>
      <w:r>
        <w:rPr>
          <w:rFonts w:ascii="Times New Roman"/>
          <w:b w:val="false"/>
          <w:i w:val="false"/>
          <w:color w:val="000000"/>
          <w:sz w:val="28"/>
        </w:rPr>
        <w:t>
      Полная себестоимость услуг определяется как сумма затрат на выполнение работ по сбору, транспортировке, сортировке и захоронению ТБО, а также обще эксплуатационных и внеэксплуатационных расходов.</w:t>
      </w:r>
    </w:p>
    <w:bookmarkEnd w:id="150"/>
    <w:bookmarkStart w:name="z192" w:id="151"/>
    <w:p>
      <w:pPr>
        <w:spacing w:after="0"/>
        <w:ind w:left="0"/>
        <w:jc w:val="both"/>
      </w:pPr>
      <w:r>
        <w:rPr>
          <w:rFonts w:ascii="Times New Roman"/>
          <w:b w:val="false"/>
          <w:i w:val="false"/>
          <w:color w:val="000000"/>
          <w:sz w:val="28"/>
        </w:rPr>
        <w:t>
      Себестоимость калькуляционной единицы определяется путем суммирования полной себестоимости по сбору и транспортировке ТБО, деленной на объем собранных и вывезенных ТБО, полной себестоимости по сортировке ТБО, деленной на объем сортируемых ТБО, и полной себестоимости по захоронению ТБО, деленной на объем захороненных ТБО.</w:t>
      </w:r>
    </w:p>
    <w:bookmarkEnd w:id="151"/>
    <w:bookmarkStart w:name="z193" w:id="152"/>
    <w:p>
      <w:pPr>
        <w:spacing w:after="0"/>
        <w:ind w:left="0"/>
        <w:jc w:val="both"/>
      </w:pPr>
      <w:r>
        <w:rPr>
          <w:rFonts w:ascii="Times New Roman"/>
          <w:b w:val="false"/>
          <w:i w:val="false"/>
          <w:color w:val="000000"/>
          <w:sz w:val="28"/>
        </w:rPr>
        <w:t>
      Из статей калькуляции видно, что величина тарифа меняется из года в год, так как меняются величины объемов собранных, вывезенных, сортируемых, захороненных отходов. Поэтому необходимо своевременно проводить индексацию и перерасчет тарифов, чтобы не ухудшалось экономическое состояние специализированной компании.</w:t>
      </w:r>
    </w:p>
    <w:bookmarkEnd w:id="152"/>
    <w:bookmarkStart w:name="z194" w:id="15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Экологическом кодексе</w:t>
      </w:r>
      <w:r>
        <w:rPr>
          <w:rFonts w:ascii="Times New Roman"/>
          <w:b w:val="false"/>
          <w:i w:val="false"/>
          <w:color w:val="000000"/>
          <w:sz w:val="28"/>
        </w:rPr>
        <w:t xml:space="preserve"> РК не установлены точные сроки пересмотра тарифов, однако в июне 2023 года совместно с МЭПР РК и Агентством по защите и развитию конкуренции РК принята Дорожная карта по развитию конкуренции в сфере управления ТБО. В Дорожной карте указана необходимость пересматривать тариф на сбор, транспортировку, сортировку и захоронение ТБО 1 раз в 2 года.</w:t>
      </w:r>
    </w:p>
    <w:bookmarkEnd w:id="153"/>
    <w:bookmarkStart w:name="z195" w:id="154"/>
    <w:p>
      <w:pPr>
        <w:spacing w:after="0"/>
        <w:ind w:left="0"/>
        <w:jc w:val="left"/>
      </w:pPr>
      <w:r>
        <w:rPr>
          <w:rFonts w:ascii="Times New Roman"/>
          <w:b/>
          <w:i w:val="false"/>
          <w:color w:val="000000"/>
        </w:rPr>
        <w:t xml:space="preserve"> 4.2 Обеспечение безопасного захоронения коммунальных отходов</w:t>
      </w:r>
    </w:p>
    <w:bookmarkEnd w:id="154"/>
    <w:bookmarkStart w:name="z196" w:id="155"/>
    <w:p>
      <w:pPr>
        <w:spacing w:after="0"/>
        <w:ind w:left="0"/>
        <w:jc w:val="both"/>
      </w:pPr>
      <w:r>
        <w:rPr>
          <w:rFonts w:ascii="Times New Roman"/>
          <w:b w:val="false"/>
          <w:i w:val="false"/>
          <w:color w:val="000000"/>
          <w:sz w:val="28"/>
        </w:rPr>
        <w:t>
      Задача, которую необходимо решить в ближайшие годы – закрытие и рекультивация сельских мест размещения отходов, которые практически являются мусорными свалками и модернизация полигона ТБО.</w:t>
      </w:r>
    </w:p>
    <w:bookmarkEnd w:id="155"/>
    <w:bookmarkStart w:name="z197" w:id="156"/>
    <w:p>
      <w:pPr>
        <w:spacing w:after="0"/>
        <w:ind w:left="0"/>
        <w:jc w:val="both"/>
      </w:pPr>
      <w:r>
        <w:rPr>
          <w:rFonts w:ascii="Times New Roman"/>
          <w:b w:val="false"/>
          <w:i w:val="false"/>
          <w:color w:val="000000"/>
          <w:sz w:val="28"/>
        </w:rPr>
        <w:t>
      На сегодняшний день для сельских округов Жанаконыс, Котибарулы, Актогай, Монкеби, Кишикум, Тогыз, Бозой, Кауылжыр, Шалкар, Айшуак, Бершугир и полигон г.Шалкар имеются акты на размещение и эксплуатацию площадок ТБО.</w:t>
      </w:r>
    </w:p>
    <w:bookmarkEnd w:id="156"/>
    <w:bookmarkStart w:name="z198" w:id="157"/>
    <w:p>
      <w:pPr>
        <w:spacing w:after="0"/>
        <w:ind w:left="0"/>
        <w:jc w:val="both"/>
      </w:pPr>
      <w:r>
        <w:rPr>
          <w:rFonts w:ascii="Times New Roman"/>
          <w:b w:val="false"/>
          <w:i w:val="false"/>
          <w:color w:val="000000"/>
          <w:sz w:val="28"/>
        </w:rPr>
        <w:t xml:space="preserve">
      Все эти места захоронения отходов не соответствуют экологическим, строительным и санитарно-эпидемиологическим требованиям. Свалки находятся в ведении ГУ Аппаратов акимов сельских округов. </w:t>
      </w:r>
    </w:p>
    <w:bookmarkEnd w:id="157"/>
    <w:bookmarkStart w:name="z199" w:id="158"/>
    <w:p>
      <w:pPr>
        <w:spacing w:after="0"/>
        <w:ind w:left="0"/>
        <w:jc w:val="both"/>
      </w:pPr>
      <w:r>
        <w:rPr>
          <w:rFonts w:ascii="Times New Roman"/>
          <w:b w:val="false"/>
          <w:i w:val="false"/>
          <w:color w:val="000000"/>
          <w:sz w:val="28"/>
        </w:rPr>
        <w:t>
      Одной из важных стратегических задач Республики Казахстан является уменьшение количества полигонов и обеспечение того, чтобы имеющиеся полигоны или новые, планирующиеся к строительству, полигоны соответствовали экологическим и санитарным нормам.</w:t>
      </w:r>
    </w:p>
    <w:bookmarkEnd w:id="158"/>
    <w:bookmarkStart w:name="z200" w:id="159"/>
    <w:p>
      <w:pPr>
        <w:spacing w:after="0"/>
        <w:ind w:left="0"/>
        <w:jc w:val="both"/>
      </w:pPr>
      <w:r>
        <w:rPr>
          <w:rFonts w:ascii="Times New Roman"/>
          <w:b w:val="false"/>
          <w:i w:val="false"/>
          <w:color w:val="000000"/>
          <w:sz w:val="28"/>
        </w:rPr>
        <w:t xml:space="preserve">
      Большое количество свалок в районе наносит вред здоровью населения и окружающей среде, поэтому ближайшей задачей является закрытие и рекультивация части свалок, модернизация некоторых мест захоронения отходов. </w:t>
      </w:r>
    </w:p>
    <w:bookmarkEnd w:id="159"/>
    <w:bookmarkStart w:name="z201" w:id="160"/>
    <w:p>
      <w:pPr>
        <w:spacing w:after="0"/>
        <w:ind w:left="0"/>
        <w:jc w:val="both"/>
      </w:pPr>
      <w:r>
        <w:rPr>
          <w:rFonts w:ascii="Times New Roman"/>
          <w:b w:val="false"/>
          <w:i w:val="false"/>
          <w:color w:val="000000"/>
          <w:sz w:val="28"/>
        </w:rPr>
        <w:t>
      В рамках Программы для Шалкарского района необходимо оставить только 5 мест захоронения отходов: полигоны в г. Шалкар, с. Монке Би, с. Айшуак, с. Тогыз, с. Бозой и привести их в соответствие требованиям экологического законодательства.</w:t>
      </w:r>
    </w:p>
    <w:bookmarkEnd w:id="160"/>
    <w:bookmarkStart w:name="z202" w:id="161"/>
    <w:p>
      <w:pPr>
        <w:spacing w:after="0"/>
        <w:ind w:left="0"/>
        <w:jc w:val="both"/>
      </w:pPr>
      <w:r>
        <w:rPr>
          <w:rFonts w:ascii="Times New Roman"/>
          <w:b w:val="false"/>
          <w:i w:val="false"/>
          <w:color w:val="000000"/>
          <w:sz w:val="28"/>
        </w:rPr>
        <w:t>
      Территории этих мест захоронения отходов будут оформлены как полигоны по механизму единовременного/единоразового упрощения требований к действующим полигонам ТБО/местам захоронения отходов (в сельских населенных пунктах). Критерий по узаконению и упрощению требований к сельским полигонам сейчас рассматриваются в Министерстве экологии и природных ресурсов РК. Территории мест захоронения отходов в остальных селах необходимо рекультивировать.</w:t>
      </w:r>
    </w:p>
    <w:bookmarkEnd w:id="161"/>
    <w:bookmarkStart w:name="z203" w:id="162"/>
    <w:p>
      <w:pPr>
        <w:spacing w:after="0"/>
        <w:ind w:left="0"/>
        <w:jc w:val="both"/>
      </w:pPr>
      <w:r>
        <w:rPr>
          <w:rFonts w:ascii="Times New Roman"/>
          <w:b w:val="false"/>
          <w:i w:val="false"/>
          <w:color w:val="000000"/>
          <w:sz w:val="28"/>
        </w:rPr>
        <w:t>
      Требования для полигонов ТБО также установлены в следующих документах: ЭК РК (</w:t>
      </w:r>
      <w:r>
        <w:rPr>
          <w:rFonts w:ascii="Times New Roman"/>
          <w:b w:val="false"/>
          <w:i w:val="false"/>
          <w:color w:val="000000"/>
          <w:sz w:val="28"/>
        </w:rPr>
        <w:t>гл.25</w:t>
      </w:r>
      <w:r>
        <w:rPr>
          <w:rFonts w:ascii="Times New Roman"/>
          <w:b w:val="false"/>
          <w:i w:val="false"/>
          <w:color w:val="000000"/>
          <w:sz w:val="28"/>
        </w:rPr>
        <w:t>),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r>
        <w:rPr>
          <w:rFonts w:ascii="Times New Roman"/>
          <w:b w:val="false"/>
          <w:i w:val="false"/>
          <w:color w:val="000000"/>
          <w:sz w:val="28"/>
        </w:rPr>
        <w:t>Приказ</w:t>
      </w:r>
      <w:r>
        <w:rPr>
          <w:rFonts w:ascii="Times New Roman"/>
          <w:b w:val="false"/>
          <w:i w:val="false"/>
          <w:color w:val="000000"/>
          <w:sz w:val="28"/>
        </w:rPr>
        <w:t xml:space="preserve"> и.о. Министра здравоохранения Республики Казахстан от 25 декабря 2020 года № ҚР ДСМ-331/2020); СТ РК 3696-2020. Полигоны для твердо-бытовых отходов малой мощности. Требования. СН РК 1.04-15-2013 Полигоны для твердых бытовых отходов.</w:t>
      </w:r>
    </w:p>
    <w:bookmarkEnd w:id="162"/>
    <w:bookmarkStart w:name="z204" w:id="163"/>
    <w:p>
      <w:pPr>
        <w:spacing w:after="0"/>
        <w:ind w:left="0"/>
        <w:jc w:val="both"/>
      </w:pPr>
      <w:r>
        <w:rPr>
          <w:rFonts w:ascii="Times New Roman"/>
          <w:b w:val="false"/>
          <w:i w:val="false"/>
          <w:color w:val="000000"/>
          <w:sz w:val="28"/>
        </w:rPr>
        <w:t>
      Закрыть и рекультивировать полигоны в с/о Шалкар, с/о Кауылжыр и с/о Кишикумский.</w:t>
      </w:r>
    </w:p>
    <w:bookmarkEnd w:id="163"/>
    <w:bookmarkStart w:name="z205" w:id="164"/>
    <w:p>
      <w:pPr>
        <w:spacing w:after="0"/>
        <w:ind w:left="0"/>
        <w:jc w:val="both"/>
      </w:pPr>
      <w:r>
        <w:rPr>
          <w:rFonts w:ascii="Times New Roman"/>
          <w:b w:val="false"/>
          <w:i w:val="false"/>
          <w:color w:val="000000"/>
          <w:sz w:val="28"/>
        </w:rPr>
        <w:t>
      Вывоз на полигон г. Шалкар будет осуществляться: из г. Шалкар, с/о Шалкар, с/о Шетыргиз, с/о Жанаконыс.</w:t>
      </w:r>
    </w:p>
    <w:bookmarkEnd w:id="164"/>
    <w:bookmarkStart w:name="z206" w:id="165"/>
    <w:p>
      <w:pPr>
        <w:spacing w:after="0"/>
        <w:ind w:left="0"/>
        <w:jc w:val="both"/>
      </w:pPr>
      <w:r>
        <w:rPr>
          <w:rFonts w:ascii="Times New Roman"/>
          <w:b w:val="false"/>
          <w:i w:val="false"/>
          <w:color w:val="000000"/>
          <w:sz w:val="28"/>
        </w:rPr>
        <w:t>
      На полигон с. Монке Би: из с/о Монке Би, с/о Кауылжыр, с/о Биршугир, с/о Актогай;</w:t>
      </w:r>
    </w:p>
    <w:bookmarkEnd w:id="165"/>
    <w:bookmarkStart w:name="z207" w:id="166"/>
    <w:p>
      <w:pPr>
        <w:spacing w:after="0"/>
        <w:ind w:left="0"/>
        <w:jc w:val="both"/>
      </w:pPr>
      <w:r>
        <w:rPr>
          <w:rFonts w:ascii="Times New Roman"/>
          <w:b w:val="false"/>
          <w:i w:val="false"/>
          <w:color w:val="000000"/>
          <w:sz w:val="28"/>
        </w:rPr>
        <w:t>
      На полигон села Бегимбет: из с/о Айшуак, с/о Е.Котибарулы</w:t>
      </w:r>
    </w:p>
    <w:bookmarkEnd w:id="166"/>
    <w:bookmarkStart w:name="z208" w:id="167"/>
    <w:p>
      <w:pPr>
        <w:spacing w:after="0"/>
        <w:ind w:left="0"/>
        <w:jc w:val="both"/>
      </w:pPr>
      <w:r>
        <w:rPr>
          <w:rFonts w:ascii="Times New Roman"/>
          <w:b w:val="false"/>
          <w:i w:val="false"/>
          <w:color w:val="000000"/>
          <w:sz w:val="28"/>
        </w:rPr>
        <w:t>
      На полигон с. Тогыз: из с/о Тогыз, с/о Кишикум</w:t>
      </w:r>
    </w:p>
    <w:bookmarkEnd w:id="167"/>
    <w:bookmarkStart w:name="z209" w:id="168"/>
    <w:p>
      <w:pPr>
        <w:spacing w:after="0"/>
        <w:ind w:left="0"/>
        <w:jc w:val="both"/>
      </w:pPr>
      <w:r>
        <w:rPr>
          <w:rFonts w:ascii="Times New Roman"/>
          <w:b w:val="false"/>
          <w:i w:val="false"/>
          <w:color w:val="000000"/>
          <w:sz w:val="28"/>
        </w:rPr>
        <w:t>
      На полигон Бозой, с/о Бозой</w:t>
      </w:r>
    </w:p>
    <w:bookmarkEnd w:id="168"/>
    <w:bookmarkStart w:name="z210" w:id="169"/>
    <w:p>
      <w:pPr>
        <w:spacing w:after="0"/>
        <w:ind w:left="0"/>
        <w:jc w:val="both"/>
      </w:pPr>
      <w:r>
        <w:rPr>
          <w:rFonts w:ascii="Times New Roman"/>
          <w:b w:val="false"/>
          <w:i w:val="false"/>
          <w:color w:val="000000"/>
          <w:sz w:val="28"/>
        </w:rPr>
        <w:t xml:space="preserve">
      Предлагаемый график вывоза в </w:t>
      </w:r>
      <w:r>
        <w:rPr>
          <w:rFonts w:ascii="Times New Roman"/>
          <w:b w:val="false"/>
          <w:i w:val="false"/>
          <w:color w:val="000000"/>
          <w:sz w:val="28"/>
        </w:rPr>
        <w:t>Приложении 2</w:t>
      </w:r>
      <w:r>
        <w:rPr>
          <w:rFonts w:ascii="Times New Roman"/>
          <w:b w:val="false"/>
          <w:i w:val="false"/>
          <w:color w:val="000000"/>
          <w:sz w:val="28"/>
        </w:rPr>
        <w:t>.</w:t>
      </w:r>
    </w:p>
    <w:bookmarkEnd w:id="169"/>
    <w:bookmarkStart w:name="z211" w:id="170"/>
    <w:p>
      <w:pPr>
        <w:spacing w:after="0"/>
        <w:ind w:left="0"/>
        <w:jc w:val="both"/>
      </w:pPr>
      <w:r>
        <w:rPr>
          <w:rFonts w:ascii="Times New Roman"/>
          <w:b w:val="false"/>
          <w:i w:val="false"/>
          <w:color w:val="000000"/>
          <w:sz w:val="28"/>
        </w:rPr>
        <w:t xml:space="preserve">
      </w:t>
      </w:r>
      <w:r>
        <w:rPr>
          <w:rFonts w:ascii="Times New Roman"/>
          <w:b w:val="false"/>
          <w:i/>
          <w:color w:val="000000"/>
          <w:sz w:val="28"/>
        </w:rPr>
        <w:t>Создание мусороперегрузочных пунктов для отдаленных и малочисленных сельских округов</w:t>
      </w:r>
    </w:p>
    <w:bookmarkEnd w:id="170"/>
    <w:bookmarkStart w:name="z212" w:id="171"/>
    <w:p>
      <w:pPr>
        <w:spacing w:after="0"/>
        <w:ind w:left="0"/>
        <w:jc w:val="both"/>
      </w:pPr>
      <w:r>
        <w:rPr>
          <w:rFonts w:ascii="Times New Roman"/>
          <w:b w:val="false"/>
          <w:i w:val="false"/>
          <w:color w:val="000000"/>
          <w:sz w:val="28"/>
        </w:rPr>
        <w:t xml:space="preserve">
      В Шалкарском районе имеются отдаленные и малочисленных по населению села: </w:t>
      </w:r>
    </w:p>
    <w:bookmarkEnd w:id="171"/>
    <w:bookmarkStart w:name="z213" w:id="172"/>
    <w:p>
      <w:pPr>
        <w:spacing w:after="0"/>
        <w:ind w:left="0"/>
        <w:jc w:val="both"/>
      </w:pPr>
      <w:r>
        <w:rPr>
          <w:rFonts w:ascii="Times New Roman"/>
          <w:b w:val="false"/>
          <w:i w:val="false"/>
          <w:color w:val="000000"/>
          <w:sz w:val="28"/>
        </w:rPr>
        <w:t>
      Корганжар, Канбакты, Алабас, Сарсай, Копасор, Акеспе, Шокысу, Каратогай, Тумалыколь, Талдыкум, Тасбулак.</w:t>
      </w:r>
    </w:p>
    <w:bookmarkEnd w:id="172"/>
    <w:bookmarkStart w:name="z214" w:id="173"/>
    <w:p>
      <w:pPr>
        <w:spacing w:after="0"/>
        <w:ind w:left="0"/>
        <w:jc w:val="both"/>
      </w:pPr>
      <w:r>
        <w:rPr>
          <w:rFonts w:ascii="Times New Roman"/>
          <w:b w:val="false"/>
          <w:i w:val="false"/>
          <w:color w:val="000000"/>
          <w:sz w:val="28"/>
        </w:rPr>
        <w:t>
      Для оптимизации управления коммунальными отходами и уменьшения необходимого количества свалок, а также с целью обеспечения более эффективной системы утилизации отходов необходимо рассмотреть возможность создания мусороперегрузочных пунктов для отдаленных сельских округов района. Необходимо построить площадки для временного хранения отходов, которые будут соответствовать санитарно-эпидемиологическим требованиям.</w:t>
      </w:r>
    </w:p>
    <w:bookmarkEnd w:id="173"/>
    <w:bookmarkStart w:name="z215" w:id="174"/>
    <w:p>
      <w:pPr>
        <w:spacing w:after="0"/>
        <w:ind w:left="0"/>
        <w:jc w:val="both"/>
      </w:pPr>
      <w:r>
        <w:rPr>
          <w:rFonts w:ascii="Times New Roman"/>
          <w:b w:val="false"/>
          <w:i w:val="false"/>
          <w:color w:val="000000"/>
          <w:sz w:val="28"/>
        </w:rPr>
        <w:t>
      Мусороперегрузочные пункты будут выполнять следующие функции:</w:t>
      </w:r>
    </w:p>
    <w:bookmarkEnd w:id="174"/>
    <w:bookmarkStart w:name="z216" w:id="175"/>
    <w:p>
      <w:pPr>
        <w:spacing w:after="0"/>
        <w:ind w:left="0"/>
        <w:jc w:val="both"/>
      </w:pPr>
      <w:r>
        <w:rPr>
          <w:rFonts w:ascii="Times New Roman"/>
          <w:b w:val="false"/>
          <w:i w:val="false"/>
          <w:color w:val="000000"/>
          <w:sz w:val="28"/>
        </w:rPr>
        <w:t>
      Временное хранение отходов: возможность временного хранения коммунальных отходов до их дальнейшей переработки или захоронения, сроком до шести месяцев.</w:t>
      </w:r>
    </w:p>
    <w:bookmarkEnd w:id="175"/>
    <w:bookmarkStart w:name="z217" w:id="176"/>
    <w:p>
      <w:pPr>
        <w:spacing w:after="0"/>
        <w:ind w:left="0"/>
        <w:jc w:val="both"/>
      </w:pPr>
      <w:r>
        <w:rPr>
          <w:rFonts w:ascii="Times New Roman"/>
          <w:b w:val="false"/>
          <w:i w:val="false"/>
          <w:color w:val="000000"/>
          <w:sz w:val="28"/>
        </w:rPr>
        <w:t>
      Сортировка отходов: сортировка отходов необходима с целью выделения материалов, которые могут быть подвергнуты переработке, и отделение их от тех, которые должны быть захоронены.</w:t>
      </w:r>
    </w:p>
    <w:bookmarkEnd w:id="176"/>
    <w:bookmarkStart w:name="z218" w:id="177"/>
    <w:p>
      <w:pPr>
        <w:spacing w:after="0"/>
        <w:ind w:left="0"/>
        <w:jc w:val="both"/>
      </w:pPr>
      <w:r>
        <w:rPr>
          <w:rFonts w:ascii="Times New Roman"/>
          <w:b w:val="false"/>
          <w:i w:val="false"/>
          <w:color w:val="000000"/>
          <w:sz w:val="28"/>
        </w:rPr>
        <w:t>
      Оптимизация транспортировки: мусороперегрузочные пункты позволят оптимизировать процесс транспортировки отходов из отдаленных сельских округов к месту окончательного захоронения.</w:t>
      </w:r>
    </w:p>
    <w:bookmarkEnd w:id="177"/>
    <w:bookmarkStart w:name="z219" w:id="178"/>
    <w:p>
      <w:pPr>
        <w:spacing w:after="0"/>
        <w:ind w:left="0"/>
        <w:jc w:val="both"/>
      </w:pPr>
      <w:r>
        <w:rPr>
          <w:rFonts w:ascii="Times New Roman"/>
          <w:b w:val="false"/>
          <w:i w:val="false"/>
          <w:color w:val="000000"/>
          <w:sz w:val="28"/>
        </w:rPr>
        <w:t xml:space="preserve">
      Такие меры будут способствовать более эффективному управлению отходами и снижению негативного воздействия на окружающую среду. </w:t>
      </w:r>
    </w:p>
    <w:bookmarkEnd w:id="178"/>
    <w:bookmarkStart w:name="z220" w:id="179"/>
    <w:p>
      <w:pPr>
        <w:spacing w:after="0"/>
        <w:ind w:left="0"/>
        <w:jc w:val="both"/>
      </w:pPr>
      <w:r>
        <w:rPr>
          <w:rFonts w:ascii="Times New Roman"/>
          <w:b w:val="false"/>
          <w:i w:val="false"/>
          <w:color w:val="000000"/>
          <w:sz w:val="28"/>
        </w:rPr>
        <w:t xml:space="preserve">
      </w:t>
      </w:r>
      <w:r>
        <w:rPr>
          <w:rFonts w:ascii="Times New Roman"/>
          <w:b w:val="false"/>
          <w:i/>
          <w:color w:val="000000"/>
          <w:sz w:val="28"/>
        </w:rPr>
        <w:t>Разработка плана рекультивации, поэтапная рекультивация и восстановление земель сельских свалок</w:t>
      </w:r>
    </w:p>
    <w:bookmarkEnd w:id="179"/>
    <w:bookmarkStart w:name="z221" w:id="180"/>
    <w:p>
      <w:pPr>
        <w:spacing w:after="0"/>
        <w:ind w:left="0"/>
        <w:jc w:val="both"/>
      </w:pPr>
      <w:r>
        <w:rPr>
          <w:rFonts w:ascii="Times New Roman"/>
          <w:b w:val="false"/>
          <w:i w:val="false"/>
          <w:color w:val="000000"/>
          <w:sz w:val="28"/>
        </w:rPr>
        <w:t xml:space="preserve">
      Необходимо поэтапно рекультивировать территории сельских свалок, на которые не оформлены земельные участки. </w:t>
      </w:r>
    </w:p>
    <w:bookmarkEnd w:id="180"/>
    <w:bookmarkStart w:name="z222" w:id="181"/>
    <w:p>
      <w:pPr>
        <w:spacing w:after="0"/>
        <w:ind w:left="0"/>
        <w:jc w:val="both"/>
      </w:pPr>
      <w:r>
        <w:rPr>
          <w:rFonts w:ascii="Times New Roman"/>
          <w:b w:val="false"/>
          <w:i w:val="false"/>
          <w:color w:val="000000"/>
          <w:sz w:val="28"/>
        </w:rPr>
        <w:t xml:space="preserve">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 </w:t>
      </w:r>
    </w:p>
    <w:bookmarkEnd w:id="181"/>
    <w:bookmarkStart w:name="z223" w:id="182"/>
    <w:p>
      <w:pPr>
        <w:spacing w:after="0"/>
        <w:ind w:left="0"/>
        <w:jc w:val="both"/>
      </w:pPr>
      <w:r>
        <w:rPr>
          <w:rFonts w:ascii="Times New Roman"/>
          <w:b w:val="false"/>
          <w:i w:val="false"/>
          <w:color w:val="000000"/>
          <w:sz w:val="28"/>
        </w:rPr>
        <w:t xml:space="preserve">
      </w:t>
      </w:r>
      <w:r>
        <w:rPr>
          <w:rFonts w:ascii="Times New Roman"/>
          <w:b w:val="false"/>
          <w:i/>
          <w:color w:val="000000"/>
          <w:sz w:val="28"/>
        </w:rPr>
        <w:t>Ликвидация стихийных свалок</w:t>
      </w:r>
    </w:p>
    <w:bookmarkEnd w:id="182"/>
    <w:bookmarkStart w:name="z224" w:id="183"/>
    <w:p>
      <w:pPr>
        <w:spacing w:after="0"/>
        <w:ind w:left="0"/>
        <w:jc w:val="both"/>
      </w:pPr>
      <w:r>
        <w:rPr>
          <w:rFonts w:ascii="Times New Roman"/>
          <w:b w:val="false"/>
          <w:i w:val="false"/>
          <w:color w:val="000000"/>
          <w:sz w:val="28"/>
        </w:rPr>
        <w:t>
      По данным космического мониторинга - Геопортала АО "НК "Қазақстан Ғарыш Сапары" в Актюбинской области выявлено порядка 250 несанкционированных мест размещения отходов. Часть из них ликвидирована, однако, стихийные свалки в области, в том числе в Шалкарском районе, образуются снова.</w:t>
      </w:r>
    </w:p>
    <w:bookmarkEnd w:id="183"/>
    <w:bookmarkStart w:name="z225" w:id="184"/>
    <w:p>
      <w:pPr>
        <w:spacing w:after="0"/>
        <w:ind w:left="0"/>
        <w:jc w:val="both"/>
      </w:pPr>
      <w:r>
        <w:rPr>
          <w:rFonts w:ascii="Times New Roman"/>
          <w:b w:val="false"/>
          <w:i w:val="false"/>
          <w:color w:val="000000"/>
          <w:sz w:val="28"/>
        </w:rPr>
        <w:t xml:space="preserve">
      Решение проблем по образованию, ликвидации и недопущению стихийных свалок требует кардинальных и решительных действий с вовлечением всех заинтересованных сторон, в том числе местных государственных органов. Акимат Шалкарского района будет налаживать тесное сотрудничество с общественными организациями и экоактивистами для оперативного выявления стихийных свалок и принятия консолидированных решений. </w:t>
      </w:r>
    </w:p>
    <w:bookmarkEnd w:id="184"/>
    <w:bookmarkStart w:name="z226" w:id="185"/>
    <w:p>
      <w:pPr>
        <w:spacing w:after="0"/>
        <w:ind w:left="0"/>
        <w:jc w:val="both"/>
      </w:pPr>
      <w:r>
        <w:rPr>
          <w:rFonts w:ascii="Times New Roman"/>
          <w:b w:val="false"/>
          <w:i w:val="false"/>
          <w:color w:val="000000"/>
          <w:sz w:val="28"/>
        </w:rPr>
        <w:t>
      Существующая общепринятая методика обезвреживания свалки включает следующие этапы: определение степени опасности свалки; оценка альтернативных вариантов; разработка технологии обезвреживания и рекультивации.</w:t>
      </w:r>
    </w:p>
    <w:bookmarkEnd w:id="185"/>
    <w:bookmarkStart w:name="z227" w:id="186"/>
    <w:p>
      <w:pPr>
        <w:spacing w:after="0"/>
        <w:ind w:left="0"/>
        <w:jc w:val="both"/>
      </w:pPr>
      <w:r>
        <w:rPr>
          <w:rFonts w:ascii="Times New Roman"/>
          <w:b w:val="false"/>
          <w:i w:val="false"/>
          <w:color w:val="000000"/>
          <w:sz w:val="28"/>
        </w:rPr>
        <w:t>
      Основой мерой по предотвращению образования новых свалок является максимальный охват населения Шалкарского района услугами по сбору и транспортировке отходов и профилактическая работа с субъектами малого и среднего бизнеса по безопасному обращению с отходами.</w:t>
      </w:r>
    </w:p>
    <w:bookmarkEnd w:id="186"/>
    <w:bookmarkStart w:name="z228" w:id="187"/>
    <w:p>
      <w:pPr>
        <w:spacing w:after="0"/>
        <w:ind w:left="0"/>
        <w:jc w:val="left"/>
      </w:pPr>
      <w:r>
        <w:rPr>
          <w:rFonts w:ascii="Times New Roman"/>
          <w:b/>
          <w:i w:val="false"/>
          <w:color w:val="000000"/>
        </w:rPr>
        <w:t xml:space="preserve"> 4.3 Создание и функционирование необходимой инфраструктуры, предусматривающей их раздельный сбор</w:t>
      </w:r>
    </w:p>
    <w:bookmarkEnd w:id="187"/>
    <w:bookmarkStart w:name="z229" w:id="188"/>
    <w:p>
      <w:pPr>
        <w:spacing w:after="0"/>
        <w:ind w:left="0"/>
        <w:jc w:val="both"/>
      </w:pPr>
      <w:r>
        <w:rPr>
          <w:rFonts w:ascii="Times New Roman"/>
          <w:b w:val="false"/>
          <w:i w:val="false"/>
          <w:color w:val="000000"/>
          <w:sz w:val="28"/>
        </w:rPr>
        <w:t>
      Для обеспечения доступа населения к услугам сбора и регулярного вывоза коммунальных отходов необходимо обеспечить инфраструктуру:</w:t>
      </w:r>
    </w:p>
    <w:bookmarkEnd w:id="188"/>
    <w:p>
      <w:pPr>
        <w:spacing w:after="0"/>
        <w:ind w:left="0"/>
        <w:jc w:val="both"/>
      </w:pPr>
      <w:r>
        <w:rPr>
          <w:rFonts w:ascii="Times New Roman"/>
          <w:b w:val="false"/>
          <w:i w:val="false"/>
          <w:color w:val="000000"/>
          <w:sz w:val="28"/>
        </w:rPr>
        <w:t>
      - приобретение специализированного транспорта для сбора и регулярного вывоза коммунальных отходов;</w:t>
      </w:r>
    </w:p>
    <w:p>
      <w:pPr>
        <w:spacing w:after="0"/>
        <w:ind w:left="0"/>
        <w:jc w:val="both"/>
      </w:pPr>
      <w:r>
        <w:rPr>
          <w:rFonts w:ascii="Times New Roman"/>
          <w:b w:val="false"/>
          <w:i w:val="false"/>
          <w:color w:val="000000"/>
          <w:sz w:val="28"/>
        </w:rPr>
        <w:t>
      - закуп контейнеров, для внедрения раздельного сбора ТБО (сухая и мокрая фракции);</w:t>
      </w:r>
    </w:p>
    <w:p>
      <w:pPr>
        <w:spacing w:after="0"/>
        <w:ind w:left="0"/>
        <w:jc w:val="both"/>
      </w:pPr>
      <w:r>
        <w:rPr>
          <w:rFonts w:ascii="Times New Roman"/>
          <w:b w:val="false"/>
          <w:i w:val="false"/>
          <w:color w:val="000000"/>
          <w:sz w:val="28"/>
        </w:rPr>
        <w:t>
      - определение мест и соответствие контейнерных площадок для сбора ТБО санитарно-эпидемиологическим требованиям;</w:t>
      </w:r>
    </w:p>
    <w:p>
      <w:pPr>
        <w:spacing w:after="0"/>
        <w:ind w:left="0"/>
        <w:jc w:val="both"/>
      </w:pPr>
      <w:r>
        <w:rPr>
          <w:rFonts w:ascii="Times New Roman"/>
          <w:b w:val="false"/>
          <w:i w:val="false"/>
          <w:color w:val="000000"/>
          <w:sz w:val="28"/>
        </w:rPr>
        <w:t>
      - определение мест для организации площадок для складирования крупногабаритных и строительных отходов;</w:t>
      </w:r>
    </w:p>
    <w:p>
      <w:pPr>
        <w:spacing w:after="0"/>
        <w:ind w:left="0"/>
        <w:jc w:val="both"/>
      </w:pPr>
      <w:r>
        <w:rPr>
          <w:rFonts w:ascii="Times New Roman"/>
          <w:b w:val="false"/>
          <w:i w:val="false"/>
          <w:color w:val="000000"/>
          <w:sz w:val="28"/>
        </w:rPr>
        <w:t>
      - раздельный сбор опасных составляющих коммунальных отходов.</w:t>
      </w:r>
    </w:p>
    <w:bookmarkStart w:name="z230" w:id="189"/>
    <w:p>
      <w:pPr>
        <w:spacing w:after="0"/>
        <w:ind w:left="0"/>
        <w:jc w:val="both"/>
      </w:pPr>
      <w:r>
        <w:rPr>
          <w:rFonts w:ascii="Times New Roman"/>
          <w:b w:val="false"/>
          <w:i w:val="false"/>
          <w:color w:val="000000"/>
          <w:sz w:val="28"/>
        </w:rPr>
        <w:t xml:space="preserve">
      </w:t>
      </w:r>
      <w:r>
        <w:rPr>
          <w:rFonts w:ascii="Times New Roman"/>
          <w:b w:val="false"/>
          <w:i/>
          <w:color w:val="000000"/>
          <w:sz w:val="28"/>
        </w:rPr>
        <w:t>Приобретение специализированного транспорта для вывоза коммунальных отходов</w:t>
      </w:r>
    </w:p>
    <w:bookmarkEnd w:id="189"/>
    <w:bookmarkStart w:name="z231" w:id="190"/>
    <w:p>
      <w:pPr>
        <w:spacing w:after="0"/>
        <w:ind w:left="0"/>
        <w:jc w:val="both"/>
      </w:pPr>
      <w:r>
        <w:rPr>
          <w:rFonts w:ascii="Times New Roman"/>
          <w:b w:val="false"/>
          <w:i w:val="false"/>
          <w:color w:val="000000"/>
          <w:sz w:val="28"/>
        </w:rPr>
        <w:t>
      Приобретение специализированного транспорта для вывоза коммунальных отходов является основой для успешного функционирования системы управления отходами.</w:t>
      </w:r>
    </w:p>
    <w:bookmarkEnd w:id="190"/>
    <w:bookmarkStart w:name="z232" w:id="191"/>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365</w:t>
      </w:r>
      <w:r>
        <w:rPr>
          <w:rFonts w:ascii="Times New Roman"/>
          <w:b w:val="false"/>
          <w:i w:val="false"/>
          <w:color w:val="000000"/>
          <w:sz w:val="28"/>
        </w:rPr>
        <w:t xml:space="preserve"> (</w:t>
      </w:r>
      <w:r>
        <w:rPr>
          <w:rFonts w:ascii="Times New Roman"/>
          <w:b w:val="false"/>
          <w:i w:val="false"/>
          <w:color w:val="000000"/>
          <w:sz w:val="28"/>
        </w:rPr>
        <w:t>п.5</w:t>
      </w:r>
      <w:r>
        <w:rPr>
          <w:rFonts w:ascii="Times New Roman"/>
          <w:b w:val="false"/>
          <w:i w:val="false"/>
          <w:color w:val="000000"/>
          <w:sz w:val="28"/>
        </w:rPr>
        <w:t>) ЭК РК местные исполнительные органы обеспечивают организацию регулярного вывоза коммунальных отходов. Для организации своевременного вывоза ТБО необходимо закупить специально оборудованные транспортные средства, предназначенных для транспортировки ТБО - мусоровозы.</w:t>
      </w:r>
    </w:p>
    <w:bookmarkEnd w:id="191"/>
    <w:bookmarkStart w:name="z233" w:id="192"/>
    <w:p>
      <w:pPr>
        <w:spacing w:after="0"/>
        <w:ind w:left="0"/>
        <w:jc w:val="both"/>
      </w:pPr>
      <w:r>
        <w:rPr>
          <w:rFonts w:ascii="Times New Roman"/>
          <w:b w:val="false"/>
          <w:i w:val="false"/>
          <w:color w:val="000000"/>
          <w:sz w:val="28"/>
        </w:rPr>
        <w:t>
      За один день в районе накапливается порядка 8,7тонн или 43,5м3 отходов. Вместимость 1 мусоровоза составляет 20-22 м3 отходов. Необходимо закупить 3 мусоровоза для сбора и вывоза ТБО на полигон в г. Шалкар.</w:t>
      </w:r>
    </w:p>
    <w:bookmarkEnd w:id="192"/>
    <w:bookmarkStart w:name="z234" w:id="193"/>
    <w:p>
      <w:pPr>
        <w:spacing w:after="0"/>
        <w:ind w:left="0"/>
        <w:jc w:val="both"/>
      </w:pPr>
      <w:r>
        <w:rPr>
          <w:rFonts w:ascii="Times New Roman"/>
          <w:b w:val="false"/>
          <w:i w:val="false"/>
          <w:color w:val="000000"/>
          <w:sz w:val="28"/>
        </w:rPr>
        <w:t>
      Планируется осуществлять вывоз коммунальных отходов из сельских округов еженедельно по установленному графику. Отсутствие необходимого количества мусоровозов может повлечь за собой задержку в выполнении графиков вывоза отходов и создание неудобств для жителей. Приобретенные транспортные средства будут переданы в доверительное управление компании, выбранной через проведение конкурса (тендер) и занимающейся сбором и транспортировкой ТБО.</w:t>
      </w:r>
    </w:p>
    <w:bookmarkEnd w:id="193"/>
    <w:bookmarkStart w:name="z235" w:id="194"/>
    <w:p>
      <w:pPr>
        <w:spacing w:after="0"/>
        <w:ind w:left="0"/>
        <w:jc w:val="both"/>
      </w:pPr>
      <w:r>
        <w:rPr>
          <w:rFonts w:ascii="Times New Roman"/>
          <w:b w:val="false"/>
          <w:i w:val="false"/>
          <w:color w:val="000000"/>
          <w:sz w:val="28"/>
        </w:rPr>
        <w:t xml:space="preserve">
      </w:t>
      </w:r>
      <w:r>
        <w:rPr>
          <w:rFonts w:ascii="Times New Roman"/>
          <w:b/>
          <w:i w:val="false"/>
          <w:color w:val="000000"/>
          <w:sz w:val="28"/>
        </w:rPr>
        <w:t>Предлагаемый график вывоза коммунальных отходов в Шалкарском районе:</w:t>
      </w:r>
    </w:p>
    <w:bookmarkEnd w:id="194"/>
    <w:p>
      <w:pPr>
        <w:spacing w:after="0"/>
        <w:ind w:left="0"/>
        <w:jc w:val="both"/>
      </w:pPr>
      <w:r>
        <w:rPr>
          <w:rFonts w:ascii="Times New Roman"/>
          <w:b w:val="false"/>
          <w:i w:val="false"/>
          <w:color w:val="000000"/>
          <w:sz w:val="28"/>
        </w:rPr>
        <w:t xml:space="preserve">
      </w:t>
      </w:r>
      <w:r>
        <w:rPr>
          <w:rFonts w:ascii="Times New Roman"/>
          <w:b/>
          <w:i w:val="false"/>
          <w:color w:val="000000"/>
          <w:sz w:val="28"/>
        </w:rPr>
        <w:t>1. Ежедневный вывоз:</w:t>
      </w:r>
      <w:r>
        <w:rPr>
          <w:rFonts w:ascii="Times New Roman"/>
          <w:b w:val="false"/>
          <w:i w:val="false"/>
          <w:color w:val="000000"/>
          <w:sz w:val="28"/>
        </w:rPr>
        <w:t xml:space="preserve"> г.Шалкар, с.Жылтыр, Бегимбет, Бозой, Монке би, Тогыз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Еженедельный вывоз:</w:t>
      </w:r>
      <w:r>
        <w:rPr>
          <w:rFonts w:ascii="Times New Roman"/>
          <w:b w:val="false"/>
          <w:i w:val="false"/>
          <w:color w:val="000000"/>
          <w:sz w:val="28"/>
        </w:rPr>
        <w:t xml:space="preserve"> с.Улпан, Есет ата, Котыртас, им.Актан батыр, Биршогыр, Байкадам, Аккайтым, Карашокат, Кауылжыр, Кайдауыл, Жылан, Копмула, Кендала.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Вывоз один раз в месяц </w:t>
      </w:r>
      <w:r>
        <w:rPr>
          <w:rFonts w:ascii="Times New Roman"/>
          <w:b w:val="false"/>
          <w:i w:val="false"/>
          <w:color w:val="000000"/>
          <w:sz w:val="28"/>
        </w:rPr>
        <w:t>и перегрузочные пункты для отдаленных и малочисленных сел: Корганжар, Канбакты, Алабас, Сарсай, Копасор, Акеспе, Шокысу, Каратогай, Тумалыколь, Талдыкум, Тасбулак</w:t>
      </w:r>
    </w:p>
    <w:bookmarkStart w:name="z236" w:id="195"/>
    <w:p>
      <w:pPr>
        <w:spacing w:after="0"/>
        <w:ind w:left="0"/>
        <w:jc w:val="both"/>
      </w:pPr>
      <w:r>
        <w:rPr>
          <w:rFonts w:ascii="Times New Roman"/>
          <w:b w:val="false"/>
          <w:i w:val="false"/>
          <w:color w:val="000000"/>
          <w:sz w:val="28"/>
        </w:rPr>
        <w:t>
      Здесь необходимо создать площадки для временного хранения отходов, отвечающие санитарно-эпидемиологическим и экологическим требованиям и перегрузочные пункты.</w:t>
      </w:r>
    </w:p>
    <w:bookmarkEnd w:id="195"/>
    <w:bookmarkStart w:name="z237" w:id="196"/>
    <w:p>
      <w:pPr>
        <w:spacing w:after="0"/>
        <w:ind w:left="0"/>
        <w:jc w:val="both"/>
      </w:pPr>
      <w:r>
        <w:rPr>
          <w:rFonts w:ascii="Times New Roman"/>
          <w:b w:val="false"/>
          <w:i w:val="false"/>
          <w:color w:val="000000"/>
          <w:sz w:val="28"/>
        </w:rPr>
        <w:t>
      Для минимизации затрат на транспортировку коммунальных отходов принимается минимальная частота вывоза отходов, соответствующая при этом установленным санитарным и природоохранным требованиям.</w:t>
      </w:r>
    </w:p>
    <w:bookmarkEnd w:id="196"/>
    <w:bookmarkStart w:name="z238" w:id="197"/>
    <w:p>
      <w:pPr>
        <w:spacing w:after="0"/>
        <w:ind w:left="0"/>
        <w:jc w:val="both"/>
      </w:pPr>
      <w:r>
        <w:rPr>
          <w:rFonts w:ascii="Times New Roman"/>
          <w:b w:val="false"/>
          <w:i w:val="false"/>
          <w:color w:val="000000"/>
          <w:sz w:val="28"/>
        </w:rPr>
        <w:t>
      На начальном этапе в сельских округах коммунальные отходы будут вывозиться согласно утвержденному графику путем объезда улиц, домов. После установления контейнерных площадок и контейнеров, вывоз будет осуществляться из контейнерных площадок.</w:t>
      </w:r>
    </w:p>
    <w:bookmarkEnd w:id="197"/>
    <w:bookmarkStart w:name="z239" w:id="198"/>
    <w:p>
      <w:pPr>
        <w:spacing w:after="0"/>
        <w:ind w:left="0"/>
        <w:jc w:val="both"/>
      </w:pPr>
      <w:r>
        <w:rPr>
          <w:rFonts w:ascii="Times New Roman"/>
          <w:b w:val="false"/>
          <w:i w:val="false"/>
          <w:color w:val="000000"/>
          <w:sz w:val="28"/>
        </w:rPr>
        <w:t>
      При бестарном методе транспортировки коммунальных отходов: отходы выставляются в соответствии с действующими санитарными нормами и правилами, вдоль улицы только в дни сбора и транспортировки (вывоза) согласно графику, утвержденному местным акиматом, до прибытия специализированной техники.</w:t>
      </w:r>
    </w:p>
    <w:bookmarkEnd w:id="198"/>
    <w:bookmarkStart w:name="z240" w:id="199"/>
    <w:p>
      <w:pPr>
        <w:spacing w:after="0"/>
        <w:ind w:left="0"/>
        <w:jc w:val="both"/>
      </w:pPr>
      <w:r>
        <w:rPr>
          <w:rFonts w:ascii="Times New Roman"/>
          <w:b w:val="false"/>
          <w:i w:val="false"/>
          <w:color w:val="000000"/>
          <w:sz w:val="28"/>
        </w:rPr>
        <w:t>
      График вывоза будет составлен после определения специализированной организации по сбору и транспортировке коммунальных отходов и утвержден местным исполнительным органом с учетом мнения населения.</w:t>
      </w:r>
    </w:p>
    <w:bookmarkEnd w:id="199"/>
    <w:bookmarkStart w:name="z241" w:id="200"/>
    <w:p>
      <w:pPr>
        <w:spacing w:after="0"/>
        <w:ind w:left="0"/>
        <w:jc w:val="both"/>
      </w:pPr>
      <w:r>
        <w:rPr>
          <w:rFonts w:ascii="Times New Roman"/>
          <w:b w:val="false"/>
          <w:i w:val="false"/>
          <w:color w:val="000000"/>
          <w:sz w:val="28"/>
        </w:rPr>
        <w:t>
      Для определения количества отходов, накапливаемых за год, необходимо вести постоянный (ежедневный) учет количества собранных и вывезенных отходов.</w:t>
      </w:r>
    </w:p>
    <w:bookmarkEnd w:id="200"/>
    <w:bookmarkStart w:name="z242" w:id="201"/>
    <w:p>
      <w:pPr>
        <w:spacing w:after="0"/>
        <w:ind w:left="0"/>
        <w:jc w:val="both"/>
      </w:pPr>
      <w:r>
        <w:rPr>
          <w:rFonts w:ascii="Times New Roman"/>
          <w:b w:val="false"/>
          <w:i w:val="false"/>
          <w:color w:val="000000"/>
          <w:sz w:val="28"/>
        </w:rPr>
        <w:t xml:space="preserve">
      </w:t>
      </w:r>
      <w:r>
        <w:rPr>
          <w:rFonts w:ascii="Times New Roman"/>
          <w:b w:val="false"/>
          <w:i/>
          <w:color w:val="000000"/>
          <w:sz w:val="28"/>
        </w:rPr>
        <w:t>Закуп контейнеров, для внедрения раздельного сбора ТБО (сухая и мокрая фракции)</w:t>
      </w:r>
    </w:p>
    <w:bookmarkEnd w:id="201"/>
    <w:bookmarkStart w:name="z243" w:id="202"/>
    <w:p>
      <w:pPr>
        <w:spacing w:after="0"/>
        <w:ind w:left="0"/>
        <w:jc w:val="both"/>
      </w:pPr>
      <w:r>
        <w:rPr>
          <w:rFonts w:ascii="Times New Roman"/>
          <w:b w:val="false"/>
          <w:i w:val="false"/>
          <w:color w:val="000000"/>
          <w:sz w:val="28"/>
        </w:rPr>
        <w:t>
      Раздельный сбор отходов является основой успешного функционирования системы управления отходами в международной практике и обязательным требованием экологического законодательства Казахстана.</w:t>
      </w:r>
    </w:p>
    <w:bookmarkEnd w:id="202"/>
    <w:bookmarkStart w:name="z244" w:id="203"/>
    <w:p>
      <w:pPr>
        <w:spacing w:after="0"/>
        <w:ind w:left="0"/>
        <w:jc w:val="both"/>
      </w:pPr>
      <w:r>
        <w:rPr>
          <w:rFonts w:ascii="Times New Roman"/>
          <w:b w:val="false"/>
          <w:i w:val="false"/>
          <w:color w:val="000000"/>
          <w:sz w:val="28"/>
        </w:rPr>
        <w:t xml:space="preserve">
      В документе "Требования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w:t>
      </w:r>
      <w:r>
        <w:rPr>
          <w:rFonts w:ascii="Times New Roman"/>
          <w:b w:val="false"/>
          <w:i w:val="false"/>
          <w:color w:val="000000"/>
          <w:sz w:val="28"/>
        </w:rPr>
        <w:t>Приказ</w:t>
      </w:r>
      <w:r>
        <w:rPr>
          <w:rFonts w:ascii="Times New Roman"/>
          <w:b w:val="false"/>
          <w:i w:val="false"/>
          <w:color w:val="000000"/>
          <w:sz w:val="28"/>
        </w:rPr>
        <w:t xml:space="preserve"> и. о. Министра экологии, геологии и природных ресурсов Республики Казахстан от 2 декабря 2021 года № 482) конкретизируется процесс раздельного сбора отходов.</w:t>
      </w:r>
    </w:p>
    <w:bookmarkEnd w:id="203"/>
    <w:bookmarkStart w:name="z245" w:id="204"/>
    <w:p>
      <w:pPr>
        <w:spacing w:after="0"/>
        <w:ind w:left="0"/>
        <w:jc w:val="both"/>
      </w:pPr>
      <w:r>
        <w:rPr>
          <w:rFonts w:ascii="Times New Roman"/>
          <w:b w:val="false"/>
          <w:i w:val="false"/>
          <w:color w:val="000000"/>
          <w:sz w:val="28"/>
        </w:rPr>
        <w:t>
      Согласно СТ 3780–2022 Отходы. Общие требования к площадкам размещения контейнеров для организации раздельного сбора коммунальных отходов, состав контейнеров для раздельного сбора отходов на площадке:</w:t>
      </w:r>
    </w:p>
    <w:bookmarkEnd w:id="204"/>
    <w:p>
      <w:pPr>
        <w:spacing w:after="0"/>
        <w:ind w:left="0"/>
        <w:jc w:val="both"/>
      </w:pPr>
      <w:r>
        <w:rPr>
          <w:rFonts w:ascii="Times New Roman"/>
          <w:b w:val="false"/>
          <w:i w:val="false"/>
          <w:color w:val="000000"/>
          <w:sz w:val="28"/>
        </w:rPr>
        <w:t>
      - контейнер для электронных отходов;</w:t>
      </w:r>
    </w:p>
    <w:p>
      <w:pPr>
        <w:spacing w:after="0"/>
        <w:ind w:left="0"/>
        <w:jc w:val="both"/>
      </w:pPr>
      <w:r>
        <w:rPr>
          <w:rFonts w:ascii="Times New Roman"/>
          <w:b w:val="false"/>
          <w:i w:val="false"/>
          <w:color w:val="000000"/>
          <w:sz w:val="28"/>
        </w:rPr>
        <w:t>
      - контейнер для сбора РСО;</w:t>
      </w:r>
    </w:p>
    <w:p>
      <w:pPr>
        <w:spacing w:after="0"/>
        <w:ind w:left="0"/>
        <w:jc w:val="both"/>
      </w:pPr>
      <w:r>
        <w:rPr>
          <w:rFonts w:ascii="Times New Roman"/>
          <w:b w:val="false"/>
          <w:i w:val="false"/>
          <w:color w:val="000000"/>
          <w:sz w:val="28"/>
        </w:rPr>
        <w:t>
      - контейнер для отходов бумаги и картона;</w:t>
      </w:r>
    </w:p>
    <w:p>
      <w:pPr>
        <w:spacing w:after="0"/>
        <w:ind w:left="0"/>
        <w:jc w:val="both"/>
      </w:pPr>
      <w:r>
        <w:rPr>
          <w:rFonts w:ascii="Times New Roman"/>
          <w:b w:val="false"/>
          <w:i w:val="false"/>
          <w:color w:val="000000"/>
          <w:sz w:val="28"/>
        </w:rPr>
        <w:t>
      - контейнер для отходов батарей;</w:t>
      </w:r>
    </w:p>
    <w:p>
      <w:pPr>
        <w:spacing w:after="0"/>
        <w:ind w:left="0"/>
        <w:jc w:val="both"/>
      </w:pPr>
      <w:r>
        <w:rPr>
          <w:rFonts w:ascii="Times New Roman"/>
          <w:b w:val="false"/>
          <w:i w:val="false"/>
          <w:color w:val="000000"/>
          <w:sz w:val="28"/>
        </w:rPr>
        <w:t>
      - контейнер для пищевых отходов;</w:t>
      </w:r>
    </w:p>
    <w:p>
      <w:pPr>
        <w:spacing w:after="0"/>
        <w:ind w:left="0"/>
        <w:jc w:val="both"/>
      </w:pPr>
      <w:r>
        <w:rPr>
          <w:rFonts w:ascii="Times New Roman"/>
          <w:b w:val="false"/>
          <w:i w:val="false"/>
          <w:color w:val="000000"/>
          <w:sz w:val="28"/>
        </w:rPr>
        <w:t>
      - контейнер для стекла;</w:t>
      </w:r>
    </w:p>
    <w:p>
      <w:pPr>
        <w:spacing w:after="0"/>
        <w:ind w:left="0"/>
        <w:jc w:val="both"/>
      </w:pPr>
      <w:r>
        <w:rPr>
          <w:rFonts w:ascii="Times New Roman"/>
          <w:b w:val="false"/>
          <w:i w:val="false"/>
          <w:color w:val="000000"/>
          <w:sz w:val="28"/>
        </w:rPr>
        <w:t>
      - контейнер для пластиковых отходов.</w:t>
      </w:r>
    </w:p>
    <w:bookmarkStart w:name="z246" w:id="205"/>
    <w:p>
      <w:pPr>
        <w:spacing w:after="0"/>
        <w:ind w:left="0"/>
        <w:jc w:val="both"/>
      </w:pPr>
      <w:r>
        <w:rPr>
          <w:rFonts w:ascii="Times New Roman"/>
          <w:b w:val="false"/>
          <w:i w:val="false"/>
          <w:color w:val="000000"/>
          <w:sz w:val="28"/>
        </w:rPr>
        <w:t>
      Если отсутствует возможность установки контейнеров для всех видов, допускается устанавливать контейнеры для "сухой" и "мокрой" фракции, за исключением контейнеров для опасных отходов, в том числе РСО.</w:t>
      </w:r>
    </w:p>
    <w:bookmarkEnd w:id="205"/>
    <w:bookmarkStart w:name="z247" w:id="206"/>
    <w:p>
      <w:pPr>
        <w:spacing w:after="0"/>
        <w:ind w:left="0"/>
        <w:jc w:val="both"/>
      </w:pPr>
      <w:r>
        <w:rPr>
          <w:rFonts w:ascii="Times New Roman"/>
          <w:b w:val="false"/>
          <w:i w:val="false"/>
          <w:color w:val="000000"/>
          <w:sz w:val="28"/>
        </w:rPr>
        <w:t>
      В Шалкарском районе для организации раздельного сбора отходов необходимо приобрести и установить по 2 (как минимум) контейнера для раздельного сбора отходов (сухая и мокрая фракции) на каждой контейнерной площадке.</w:t>
      </w:r>
    </w:p>
    <w:bookmarkEnd w:id="206"/>
    <w:bookmarkStart w:name="z248" w:id="207"/>
    <w:p>
      <w:pPr>
        <w:spacing w:after="0"/>
        <w:ind w:left="0"/>
        <w:jc w:val="both"/>
      </w:pPr>
      <w:r>
        <w:rPr>
          <w:rFonts w:ascii="Times New Roman"/>
          <w:b w:val="false"/>
          <w:i w:val="false"/>
          <w:color w:val="000000"/>
          <w:sz w:val="28"/>
        </w:rPr>
        <w:t>
      "Мокрая" фракция состоит из пищевых отходов, органики, смешанных отходов и отходов по характеру и составу схожие с отходами домашних хозяйств.</w:t>
      </w:r>
    </w:p>
    <w:bookmarkEnd w:id="207"/>
    <w:bookmarkStart w:name="z249" w:id="208"/>
    <w:p>
      <w:pPr>
        <w:spacing w:after="0"/>
        <w:ind w:left="0"/>
        <w:jc w:val="both"/>
      </w:pPr>
      <w:r>
        <w:rPr>
          <w:rFonts w:ascii="Times New Roman"/>
          <w:b w:val="false"/>
          <w:i w:val="false"/>
          <w:color w:val="000000"/>
          <w:sz w:val="28"/>
        </w:rPr>
        <w:t>
      "Сухая" фракция состоит из бумаги, картона, металла, пластика и стекла.</w:t>
      </w:r>
    </w:p>
    <w:bookmarkEnd w:id="208"/>
    <w:bookmarkStart w:name="z250" w:id="209"/>
    <w:p>
      <w:pPr>
        <w:spacing w:after="0"/>
        <w:ind w:left="0"/>
        <w:jc w:val="both"/>
      </w:pPr>
      <w:r>
        <w:rPr>
          <w:rFonts w:ascii="Times New Roman"/>
          <w:b w:val="false"/>
          <w:i w:val="false"/>
          <w:color w:val="000000"/>
          <w:sz w:val="28"/>
        </w:rPr>
        <w:t>
      Количество контейнеров определяется исходя из численности населения, норм накопления отходов, сроков их хранения и других необходимых факторов.</w:t>
      </w:r>
    </w:p>
    <w:bookmarkEnd w:id="209"/>
    <w:bookmarkStart w:name="z251" w:id="210"/>
    <w:p>
      <w:pPr>
        <w:spacing w:after="0"/>
        <w:ind w:left="0"/>
        <w:jc w:val="both"/>
      </w:pPr>
      <w:r>
        <w:rPr>
          <w:rFonts w:ascii="Times New Roman"/>
          <w:b w:val="false"/>
          <w:i w:val="false"/>
          <w:color w:val="000000"/>
          <w:sz w:val="28"/>
        </w:rPr>
        <w:t>
      Контейнер для раздельного сбора отходов должен быть промаркирован (надпись) на казахском и русском языках, включая:</w:t>
      </w:r>
    </w:p>
    <w:bookmarkEnd w:id="210"/>
    <w:p>
      <w:pPr>
        <w:spacing w:after="0"/>
        <w:ind w:left="0"/>
        <w:jc w:val="both"/>
      </w:pPr>
      <w:r>
        <w:rPr>
          <w:rFonts w:ascii="Times New Roman"/>
          <w:b w:val="false"/>
          <w:i w:val="false"/>
          <w:color w:val="000000"/>
          <w:sz w:val="28"/>
        </w:rPr>
        <w:t>
      -информационную наклейку/надпись о собираемом виде (фракции) отходов;</w:t>
      </w:r>
    </w:p>
    <w:p>
      <w:pPr>
        <w:spacing w:after="0"/>
        <w:ind w:left="0"/>
        <w:jc w:val="both"/>
      </w:pPr>
      <w:r>
        <w:rPr>
          <w:rFonts w:ascii="Times New Roman"/>
          <w:b w:val="false"/>
          <w:i w:val="false"/>
          <w:color w:val="000000"/>
          <w:sz w:val="28"/>
        </w:rPr>
        <w:t>
      -данные о собственнике контейнера (наименование, телефон);</w:t>
      </w:r>
    </w:p>
    <w:p>
      <w:pPr>
        <w:spacing w:after="0"/>
        <w:ind w:left="0"/>
        <w:jc w:val="both"/>
      </w:pPr>
      <w:r>
        <w:rPr>
          <w:rFonts w:ascii="Times New Roman"/>
          <w:b w:val="false"/>
          <w:i w:val="false"/>
          <w:color w:val="000000"/>
          <w:sz w:val="28"/>
        </w:rPr>
        <w:t>
      -данные организации, обслуживающей контейнер.</w:t>
      </w:r>
    </w:p>
    <w:bookmarkStart w:name="z252" w:id="211"/>
    <w:p>
      <w:pPr>
        <w:spacing w:after="0"/>
        <w:ind w:left="0"/>
        <w:jc w:val="both"/>
      </w:pPr>
      <w:r>
        <w:rPr>
          <w:rFonts w:ascii="Times New Roman"/>
          <w:b w:val="false"/>
          <w:i w:val="false"/>
          <w:color w:val="000000"/>
          <w:sz w:val="28"/>
        </w:rPr>
        <w:t>
      В случае нанесения маркировки на цветные контейнеры, она будет выполнятся контрастным цветом.</w:t>
      </w:r>
    </w:p>
    <w:bookmarkEnd w:id="211"/>
    <w:bookmarkStart w:name="z253" w:id="212"/>
    <w:p>
      <w:pPr>
        <w:spacing w:after="0"/>
        <w:ind w:left="0"/>
        <w:jc w:val="both"/>
      </w:pPr>
      <w:r>
        <w:rPr>
          <w:rFonts w:ascii="Times New Roman"/>
          <w:b w:val="false"/>
          <w:i w:val="false"/>
          <w:color w:val="000000"/>
          <w:sz w:val="28"/>
        </w:rPr>
        <w:t xml:space="preserve">
      Расчет необходимого количества контейнеров, которые необходимо закупить произведен, исходя из норм образования отходов (1,6 м3 в год на 1 жителя для благоустроенных домостроений и 1,96 м3 – для неблагоустроенных домостроений) и численности населения Шалкарского района (по каждому населенному пункту) при объеме одного контейнера - 1,1 м3 – </w:t>
      </w:r>
      <w:r>
        <w:rPr>
          <w:rFonts w:ascii="Times New Roman"/>
          <w:b w:val="false"/>
          <w:i w:val="false"/>
          <w:color w:val="000000"/>
          <w:sz w:val="28"/>
        </w:rPr>
        <w:t>Приложение 1</w:t>
      </w:r>
      <w:r>
        <w:rPr>
          <w:rFonts w:ascii="Times New Roman"/>
          <w:b w:val="false"/>
          <w:i w:val="false"/>
          <w:color w:val="000000"/>
          <w:sz w:val="28"/>
        </w:rPr>
        <w:t>.</w:t>
      </w:r>
    </w:p>
    <w:bookmarkEnd w:id="212"/>
    <w:bookmarkStart w:name="z254" w:id="213"/>
    <w:p>
      <w:pPr>
        <w:spacing w:after="0"/>
        <w:ind w:left="0"/>
        <w:jc w:val="both"/>
      </w:pPr>
      <w:r>
        <w:rPr>
          <w:rFonts w:ascii="Times New Roman"/>
          <w:b w:val="false"/>
          <w:i w:val="false"/>
          <w:color w:val="000000"/>
          <w:sz w:val="28"/>
        </w:rPr>
        <w:t>
      Всего в перспективе необходимо установить 772 контейнера, из них 308 контейнеров при ежедневном сборе отходов и 464 – при еженедельном или ежемесячном сборе. Учитывая, что в г. Шалкар установленно 109 контейнеров необходимо закупить 663 контейнеров (332 – для "сухой" фракции и 331 – для "мокрой" фракции).</w:t>
      </w:r>
    </w:p>
    <w:bookmarkEnd w:id="2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ближайшее время необходимо установить контейнеры и контейнерные площадки в г.Шалкар. Расчетное количество контейнеров – 248. Установлено – 109. Необходимо закупить – 139 контейнеров (70 – для "сухой" фракции и 69 – для "мокрой" фракции).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мест и соответствие контейнерных площадок для сбора ТБО санитарно-эпидемиологическим требованиям</w:t>
      </w:r>
    </w:p>
    <w:bookmarkStart w:name="z256" w:id="214"/>
    <w:p>
      <w:pPr>
        <w:spacing w:after="0"/>
        <w:ind w:left="0"/>
        <w:jc w:val="both"/>
      </w:pPr>
      <w:r>
        <w:rPr>
          <w:rFonts w:ascii="Times New Roman"/>
          <w:b w:val="false"/>
          <w:i w:val="false"/>
          <w:color w:val="000000"/>
          <w:sz w:val="28"/>
        </w:rPr>
        <w:t>
      Расчетное количество контейнерных площадок составляет –386 ед. Учитывая имеющиеся 23 КП в г.Шалкар, необходимо установить 363 КП в перспективе. В ближайшее время необходимо установить контейнерные площадки в г. Шалкар. Расчетное количество составляет 124 КП. Установлено – 23 КП. Необходимо установить 101 КП.</w:t>
      </w:r>
    </w:p>
    <w:bookmarkEnd w:id="214"/>
    <w:bookmarkStart w:name="z257" w:id="215"/>
    <w:p>
      <w:pPr>
        <w:spacing w:after="0"/>
        <w:ind w:left="0"/>
        <w:jc w:val="both"/>
      </w:pPr>
      <w:r>
        <w:rPr>
          <w:rFonts w:ascii="Times New Roman"/>
          <w:b w:val="false"/>
          <w:i w:val="false"/>
          <w:color w:val="000000"/>
          <w:sz w:val="28"/>
        </w:rPr>
        <w:t>
      После установки контейнеров и утверждения графика вывоза отходов, мусоровывозящей компании необходимо проводить наблюдения по заполняемости контейнеров, при необходимости дополнить количество контейнеров или увеличить количество вывозов. Контейнерные площадки Шалкарского района должны быть приведены в соответствие установленным санитарно-эпидемиологическим требованиям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(далее – Правила):</w:t>
      </w:r>
    </w:p>
    <w:bookmarkEnd w:id="215"/>
    <w:p>
      <w:pPr>
        <w:spacing w:after="0"/>
        <w:ind w:left="0"/>
        <w:jc w:val="both"/>
      </w:pPr>
      <w:r>
        <w:rPr>
          <w:rFonts w:ascii="Times New Roman"/>
          <w:b w:val="false"/>
          <w:i w:val="false"/>
          <w:color w:val="000000"/>
          <w:sz w:val="28"/>
        </w:rPr>
        <w:t>
      - в населенных пунктах контейнерную площадку размещают на расстоянии не менее 25 м от жилых и общественных зданий, детских объектов, спортивных площадок и мест отдыха населения, исключая временные поселения (вахтовые поселки, нестационарные объекты и сооружения);</w:t>
      </w:r>
    </w:p>
    <w:p>
      <w:pPr>
        <w:spacing w:after="0"/>
        <w:ind w:left="0"/>
        <w:jc w:val="both"/>
      </w:pPr>
      <w:r>
        <w:rPr>
          <w:rFonts w:ascii="Times New Roman"/>
          <w:b w:val="false"/>
          <w:i w:val="false"/>
          <w:color w:val="000000"/>
          <w:sz w:val="28"/>
        </w:rPr>
        <w:t>
      - в основании площадки должно быть твердое асфальтированное или бетонное, устойчивое к температурным перепадам покрытие толщиной не менее 100 мм с уклоном в сторону свободного доступа к площадке;</w:t>
      </w:r>
    </w:p>
    <w:p>
      <w:pPr>
        <w:spacing w:after="0"/>
        <w:ind w:left="0"/>
        <w:jc w:val="both"/>
      </w:pPr>
      <w:r>
        <w:rPr>
          <w:rFonts w:ascii="Times New Roman"/>
          <w:b w:val="false"/>
          <w:i w:val="false"/>
          <w:color w:val="000000"/>
          <w:sz w:val="28"/>
        </w:rPr>
        <w:t>
      - по периметру, с трех сторон площадка ограждается сплошным материалом, устойчивым к резким климатическим изменениям и коррозии;</w:t>
      </w:r>
    </w:p>
    <w:p>
      <w:pPr>
        <w:spacing w:after="0"/>
        <w:ind w:left="0"/>
        <w:jc w:val="both"/>
      </w:pPr>
      <w:r>
        <w:rPr>
          <w:rFonts w:ascii="Times New Roman"/>
          <w:b w:val="false"/>
          <w:i w:val="false"/>
          <w:color w:val="000000"/>
          <w:sz w:val="28"/>
        </w:rPr>
        <w:t>
      - четвертая сторона площадки служит для обслуживания контейнеров, складирования отходов со свободным доступом для управляющей, обслуживающей организации и населения;</w:t>
      </w:r>
    </w:p>
    <w:p>
      <w:pPr>
        <w:spacing w:after="0"/>
        <w:ind w:left="0"/>
        <w:jc w:val="both"/>
      </w:pPr>
      <w:r>
        <w:rPr>
          <w:rFonts w:ascii="Times New Roman"/>
          <w:b w:val="false"/>
          <w:i w:val="false"/>
          <w:color w:val="000000"/>
          <w:sz w:val="28"/>
        </w:rPr>
        <w:t>
      - крыша, изготавливается из сплошного материала, устойчивого к резким климатическим изменениям и коррозии.</w:t>
      </w:r>
    </w:p>
    <w:bookmarkStart w:name="z258" w:id="216"/>
    <w:p>
      <w:pPr>
        <w:spacing w:after="0"/>
        <w:ind w:left="0"/>
        <w:jc w:val="both"/>
      </w:pPr>
      <w:r>
        <w:rPr>
          <w:rFonts w:ascii="Times New Roman"/>
          <w:b w:val="false"/>
          <w:i w:val="false"/>
          <w:color w:val="000000"/>
          <w:sz w:val="28"/>
        </w:rPr>
        <w:t>
      Собственник контейнеров организует их ремонт и замену непригодных к дальнейшему использованию контейнеров, принимает меры по обеспечению регулярной мойки, дезинфекции и дезинсекции (против мух и другого) мусороприемных камер, площадок и ниш под сборники (контейнеры), а также сборников отходов.</w:t>
      </w:r>
    </w:p>
    <w:bookmarkEnd w:id="216"/>
    <w:bookmarkStart w:name="z259" w:id="217"/>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мест для организации площадок для складирования крупногабаритных и строительных отходов</w:t>
      </w:r>
    </w:p>
    <w:bookmarkEnd w:id="217"/>
    <w:bookmarkStart w:name="z260" w:id="218"/>
    <w:p>
      <w:pPr>
        <w:spacing w:after="0"/>
        <w:ind w:left="0"/>
        <w:jc w:val="both"/>
      </w:pPr>
      <w:r>
        <w:rPr>
          <w:rFonts w:ascii="Times New Roman"/>
          <w:b w:val="false"/>
          <w:i w:val="false"/>
          <w:color w:val="000000"/>
          <w:sz w:val="28"/>
        </w:rPr>
        <w:t>
      Согласно требованиям экологического законодательства вывоз строительных и крупногабаритных отходов обеспечивается специализированной организацией, в том числе по заявкам потребителей, либо самостоятельно потребителями путем доставки таких отходов на площадку для их складирования.</w:t>
      </w:r>
    </w:p>
    <w:bookmarkEnd w:id="218"/>
    <w:bookmarkStart w:name="z261" w:id="219"/>
    <w:p>
      <w:pPr>
        <w:spacing w:after="0"/>
        <w:ind w:left="0"/>
        <w:jc w:val="both"/>
      </w:pPr>
      <w:r>
        <w:rPr>
          <w:rFonts w:ascii="Times New Roman"/>
          <w:b w:val="false"/>
          <w:i w:val="false"/>
          <w:color w:val="000000"/>
          <w:sz w:val="28"/>
        </w:rPr>
        <w:t>
      В Требованиях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МЭГПР от 2 декабря 2021 года № 482, пункт 19) сказано, что местные исполнительные органы организуют место площадью не менее 12 м2 с покрытием и ограждением для строительных и крупногабаритных отходов, образующихся у физических лиц (жителей).</w:t>
      </w:r>
    </w:p>
    <w:bookmarkEnd w:id="219"/>
    <w:bookmarkStart w:name="z262" w:id="220"/>
    <w:p>
      <w:pPr>
        <w:spacing w:after="0"/>
        <w:ind w:left="0"/>
        <w:jc w:val="both"/>
      </w:pPr>
      <w:r>
        <w:rPr>
          <w:rFonts w:ascii="Times New Roman"/>
          <w:b w:val="false"/>
          <w:i w:val="false"/>
          <w:color w:val="000000"/>
          <w:sz w:val="28"/>
        </w:rPr>
        <w:t>
      Согласно СТ 3780–2022 "Отходы. Общие требования к площадкам размещения контейнеров" для организации раздельного сбора коммунальных отходов, местные исполнительные органы в населенных пунктах (на территории домовладений, организаций, культурно-массовых учреждений, зон отдыха и т.д.) организуют место площадью не менее 12 м2 с покрытием и ограждением для строительных и крупногабаритных отходов, образующихся у физических лиц (жителей).</w:t>
      </w:r>
    </w:p>
    <w:bookmarkEnd w:id="220"/>
    <w:bookmarkStart w:name="z263" w:id="221"/>
    <w:p>
      <w:pPr>
        <w:spacing w:after="0"/>
        <w:ind w:left="0"/>
        <w:jc w:val="both"/>
      </w:pPr>
      <w:r>
        <w:rPr>
          <w:rFonts w:ascii="Times New Roman"/>
          <w:b w:val="false"/>
          <w:i w:val="false"/>
          <w:color w:val="000000"/>
          <w:sz w:val="28"/>
        </w:rPr>
        <w:t>
      Юридическим лицам, осуществляющим строительство и ремонт недвижимых объектов, необходимо производить самостоятельный вывоз строительных и крупногабаритных отходов на специальные места или заключать договор с мусоровывозящими организациями.</w:t>
      </w:r>
    </w:p>
    <w:bookmarkEnd w:id="221"/>
    <w:bookmarkStart w:name="z264" w:id="222"/>
    <w:p>
      <w:pPr>
        <w:spacing w:after="0"/>
        <w:ind w:left="0"/>
        <w:jc w:val="both"/>
      </w:pPr>
      <w:r>
        <w:rPr>
          <w:rFonts w:ascii="Times New Roman"/>
          <w:b w:val="false"/>
          <w:i w:val="false"/>
          <w:color w:val="000000"/>
          <w:sz w:val="28"/>
        </w:rPr>
        <w:t>
      Вывоз крупногабаритных и строительных отходов будет осуществляться в срок не более трех суток с момента их размещения специализированным предприятием у которого имеется договор, заключенный с образователем отходов.</w:t>
      </w:r>
    </w:p>
    <w:bookmarkEnd w:id="222"/>
    <w:bookmarkStart w:name="z265" w:id="223"/>
    <w:p>
      <w:pPr>
        <w:spacing w:after="0"/>
        <w:ind w:left="0"/>
        <w:jc w:val="both"/>
      </w:pPr>
      <w:r>
        <w:rPr>
          <w:rFonts w:ascii="Times New Roman"/>
          <w:b w:val="false"/>
          <w:i w:val="false"/>
          <w:color w:val="000000"/>
          <w:sz w:val="28"/>
        </w:rPr>
        <w:t>
      Запрещается организовывать места сбора отходов от использования потребительских товаров и упаковки, утративших свои потребительские свойства, входящих в состав коммунальных отходов на специальных площадках для складирования крупногабаритных отходов.</w:t>
      </w:r>
    </w:p>
    <w:bookmarkEnd w:id="223"/>
    <w:bookmarkStart w:name="z266" w:id="224"/>
    <w:p>
      <w:pPr>
        <w:spacing w:after="0"/>
        <w:ind w:left="0"/>
        <w:jc w:val="both"/>
      </w:pPr>
      <w:r>
        <w:rPr>
          <w:rFonts w:ascii="Times New Roman"/>
          <w:b w:val="false"/>
          <w:i w:val="false"/>
          <w:color w:val="000000"/>
          <w:sz w:val="28"/>
        </w:rPr>
        <w:t>
      Местные исполнительные органы Шалкарского района должны организовать специальные места для сбора крупногабаритных и строительных отходов от населения, чтобы такие отходы не попадали на полигоны.</w:t>
      </w:r>
    </w:p>
    <w:bookmarkEnd w:id="224"/>
    <w:bookmarkStart w:name="z267" w:id="225"/>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Раздельный сбор и утилизации опасных составляющих коммунальных отходов</w:t>
      </w:r>
    </w:p>
    <w:bookmarkEnd w:id="225"/>
    <w:bookmarkStart w:name="z268" w:id="226"/>
    <w:p>
      <w:pPr>
        <w:spacing w:after="0"/>
        <w:ind w:left="0"/>
        <w:jc w:val="both"/>
      </w:pPr>
      <w:r>
        <w:rPr>
          <w:rFonts w:ascii="Times New Roman"/>
          <w:b w:val="false"/>
          <w:i w:val="false"/>
          <w:color w:val="000000"/>
          <w:sz w:val="28"/>
        </w:rPr>
        <w:t>
      Опасные составляющие коммунальных отходов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 (</w:t>
      </w:r>
      <w:r>
        <w:rPr>
          <w:rFonts w:ascii="Times New Roman"/>
          <w:b w:val="false"/>
          <w:i w:val="false"/>
          <w:color w:val="000000"/>
          <w:sz w:val="28"/>
        </w:rPr>
        <w:t>ст.365</w:t>
      </w:r>
      <w:r>
        <w:rPr>
          <w:rFonts w:ascii="Times New Roman"/>
          <w:b w:val="false"/>
          <w:i w:val="false"/>
          <w:color w:val="000000"/>
          <w:sz w:val="28"/>
        </w:rPr>
        <w:t xml:space="preserve"> ЭК РК).</w:t>
      </w:r>
    </w:p>
    <w:bookmarkEnd w:id="226"/>
    <w:bookmarkStart w:name="z269" w:id="227"/>
    <w:p>
      <w:pPr>
        <w:spacing w:after="0"/>
        <w:ind w:left="0"/>
        <w:jc w:val="both"/>
      </w:pPr>
      <w:r>
        <w:rPr>
          <w:rFonts w:ascii="Times New Roman"/>
          <w:b w:val="false"/>
          <w:i w:val="false"/>
          <w:color w:val="000000"/>
          <w:sz w:val="28"/>
        </w:rPr>
        <w:t>
      По требованиям ЭК РК местные исполнительные органы должны предпринимать необходимые меры для предотвращения смешивания опасных отходов с другими категориями опасных отходов или другими отходами, веществами или материалами и несут ответственность за развитие инфраструктуры по обращению с коммунальными отходами.</w:t>
      </w:r>
    </w:p>
    <w:bookmarkEnd w:id="227"/>
    <w:bookmarkStart w:name="z270" w:id="228"/>
    <w:p>
      <w:pPr>
        <w:spacing w:after="0"/>
        <w:ind w:left="0"/>
        <w:jc w:val="both"/>
      </w:pPr>
      <w:r>
        <w:rPr>
          <w:rFonts w:ascii="Times New Roman"/>
          <w:b w:val="false"/>
          <w:i w:val="false"/>
          <w:color w:val="000000"/>
          <w:sz w:val="28"/>
        </w:rPr>
        <w:t xml:space="preserve">
      </w:t>
      </w:r>
      <w:r>
        <w:rPr>
          <w:rFonts w:ascii="Times New Roman"/>
          <w:b w:val="false"/>
          <w:i/>
          <w:color w:val="000000"/>
          <w:sz w:val="28"/>
        </w:rPr>
        <w:t>Ртутьсодержащие отходы (РСО)</w:t>
      </w:r>
    </w:p>
    <w:bookmarkEnd w:id="228"/>
    <w:bookmarkStart w:name="z271" w:id="229"/>
    <w:p>
      <w:pPr>
        <w:spacing w:after="0"/>
        <w:ind w:left="0"/>
        <w:jc w:val="both"/>
      </w:pPr>
      <w:r>
        <w:rPr>
          <w:rFonts w:ascii="Times New Roman"/>
          <w:b w:val="false"/>
          <w:i w:val="false"/>
          <w:color w:val="000000"/>
          <w:sz w:val="28"/>
        </w:rPr>
        <w:t>
      Местными исполнительными органами будет организован сбор РСО у населения района и обеспечен:</w:t>
      </w:r>
    </w:p>
    <w:bookmarkEnd w:id="229"/>
    <w:p>
      <w:pPr>
        <w:spacing w:after="0"/>
        <w:ind w:left="0"/>
        <w:jc w:val="both"/>
      </w:pPr>
      <w:r>
        <w:rPr>
          <w:rFonts w:ascii="Times New Roman"/>
          <w:b w:val="false"/>
          <w:i w:val="false"/>
          <w:color w:val="000000"/>
          <w:sz w:val="28"/>
        </w:rPr>
        <w:t>
      – контроль за установкой и обслуживанием специальных универсальных контейнеров, устанавливаемых для сбора РСО, образовавшихся у населения;</w:t>
      </w:r>
    </w:p>
    <w:p>
      <w:pPr>
        <w:spacing w:after="0"/>
        <w:ind w:left="0"/>
        <w:jc w:val="both"/>
      </w:pPr>
      <w:r>
        <w:rPr>
          <w:rFonts w:ascii="Times New Roman"/>
          <w:b w:val="false"/>
          <w:i w:val="false"/>
          <w:color w:val="000000"/>
          <w:sz w:val="28"/>
        </w:rPr>
        <w:t>
      – контроль и организацию деятельности органов управления объектом кондоминиума, которые обязаны обеспечивать меры по сохранности специальных универсальных контейнеров, осуществлять взаимодействие со специализированным предприятием, обслуживающим контейнеры, обеспечивать свободный доступ к ним, вести разъяснительную работу с жильцами, не допускать складирование в контейнер посторонних предметов, наклеивание на контейнер посторонних реклам, объявлений и т. д.;</w:t>
      </w:r>
    </w:p>
    <w:p>
      <w:pPr>
        <w:spacing w:after="0"/>
        <w:ind w:left="0"/>
        <w:jc w:val="both"/>
      </w:pPr>
      <w:r>
        <w:rPr>
          <w:rFonts w:ascii="Times New Roman"/>
          <w:b w:val="false"/>
          <w:i w:val="false"/>
          <w:color w:val="000000"/>
          <w:sz w:val="28"/>
        </w:rPr>
        <w:t>
      – организацию переработки ртутьсодержащих энергосберегающих ламп, находившихся в употреблении у населения путем выделения средств для приобретения работ (услуг) специализированных предприятий на реализацию комплекса мер по демеркуризации для населения и на ремонт (замену) контейнеров для РСО.</w:t>
      </w:r>
    </w:p>
    <w:bookmarkStart w:name="z272" w:id="230"/>
    <w:p>
      <w:pPr>
        <w:spacing w:after="0"/>
        <w:ind w:left="0"/>
        <w:jc w:val="both"/>
      </w:pPr>
      <w:r>
        <w:rPr>
          <w:rFonts w:ascii="Times New Roman"/>
          <w:b w:val="false"/>
          <w:i w:val="false"/>
          <w:color w:val="000000"/>
          <w:sz w:val="28"/>
        </w:rPr>
        <w:t>
      Приобретение работ (услуг) специализированных предприятий на реализацию комплекса мер по демеркуризации для населения и на ремонт (замену) контейнеров для РСО местные исполнительные органы должны проводить посредством конкурса (тендера) (</w:t>
      </w:r>
      <w:r>
        <w:rPr>
          <w:rFonts w:ascii="Times New Roman"/>
          <w:b w:val="false"/>
          <w:i w:val="false"/>
          <w:color w:val="000000"/>
          <w:sz w:val="28"/>
        </w:rPr>
        <w:t>ЭК РК</w:t>
      </w:r>
      <w:r>
        <w:rPr>
          <w:rFonts w:ascii="Times New Roman"/>
          <w:b w:val="false"/>
          <w:i w:val="false"/>
          <w:color w:val="000000"/>
          <w:sz w:val="28"/>
        </w:rPr>
        <w:t>, Закон РК "О государственных закупках" (</w:t>
      </w:r>
      <w:r>
        <w:rPr>
          <w:rFonts w:ascii="Times New Roman"/>
          <w:b w:val="false"/>
          <w:i w:val="false"/>
          <w:color w:val="000000"/>
          <w:sz w:val="28"/>
        </w:rPr>
        <w:t>Глава 4</w:t>
      </w:r>
      <w:r>
        <w:rPr>
          <w:rFonts w:ascii="Times New Roman"/>
          <w:b w:val="false"/>
          <w:i w:val="false"/>
          <w:color w:val="000000"/>
          <w:sz w:val="28"/>
        </w:rPr>
        <w:t>), Правила управления коммунальными отходами (</w:t>
      </w:r>
      <w:r>
        <w:rPr>
          <w:rFonts w:ascii="Times New Roman"/>
          <w:b w:val="false"/>
          <w:i w:val="false"/>
          <w:color w:val="000000"/>
          <w:sz w:val="28"/>
        </w:rPr>
        <w:t>Приказ</w:t>
      </w:r>
      <w:r>
        <w:rPr>
          <w:rFonts w:ascii="Times New Roman"/>
          <w:b w:val="false"/>
          <w:i w:val="false"/>
          <w:color w:val="000000"/>
          <w:sz w:val="28"/>
        </w:rPr>
        <w:t xml:space="preserve"> и. о. МЭГПР РК от 28 декабря 2021 года № 508).</w:t>
      </w:r>
    </w:p>
    <w:bookmarkEnd w:id="230"/>
    <w:bookmarkStart w:name="z273" w:id="231"/>
    <w:p>
      <w:pPr>
        <w:spacing w:after="0"/>
        <w:ind w:left="0"/>
        <w:jc w:val="both"/>
      </w:pPr>
      <w:r>
        <w:rPr>
          <w:rFonts w:ascii="Times New Roman"/>
          <w:b w:val="false"/>
          <w:i w:val="false"/>
          <w:color w:val="000000"/>
          <w:sz w:val="28"/>
        </w:rPr>
        <w:t>
      В настоящее время в Шалкарском районе отсутствуют специальные универсальные контейнеры для сбора РСО. Требуется на каждой контейнерной площадке установить контейнеры для РСО. Кроме того, местные исполнительные органы должны проводить информационно-разъяснительную работу с населением о необходимости и преимуществах раздельного сбора отходов и прямом предназначении установленных для этих целей контейнеров.</w:t>
      </w:r>
    </w:p>
    <w:bookmarkEnd w:id="231"/>
    <w:bookmarkStart w:name="z274" w:id="232"/>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электронного и электрического оборудования (ОЭЭО)</w:t>
      </w:r>
    </w:p>
    <w:bookmarkEnd w:id="232"/>
    <w:bookmarkStart w:name="z275" w:id="233"/>
    <w:p>
      <w:pPr>
        <w:spacing w:after="0"/>
        <w:ind w:left="0"/>
        <w:jc w:val="both"/>
      </w:pPr>
      <w:r>
        <w:rPr>
          <w:rFonts w:ascii="Times New Roman"/>
          <w:b w:val="false"/>
          <w:i w:val="false"/>
          <w:color w:val="000000"/>
          <w:sz w:val="28"/>
        </w:rPr>
        <w:t>
      ОЭЭО относятся к опасным отходам. В их составе содержатся такие токсичные вещества и соединения, как кадмий, свинец, сурьма, ртуть, которые оказывают негативное влияние на здоровье человека и окружающую среду.</w:t>
      </w:r>
    </w:p>
    <w:bookmarkEnd w:id="233"/>
    <w:bookmarkStart w:name="z276" w:id="234"/>
    <w:p>
      <w:pPr>
        <w:spacing w:after="0"/>
        <w:ind w:left="0"/>
        <w:jc w:val="both"/>
      </w:pPr>
      <w:r>
        <w:rPr>
          <w:rFonts w:ascii="Times New Roman"/>
          <w:b w:val="false"/>
          <w:i w:val="false"/>
          <w:color w:val="000000"/>
          <w:sz w:val="28"/>
        </w:rPr>
        <w:t>
      Система сбора ОЭЭО у населения включает следующие меры:</w:t>
      </w:r>
    </w:p>
    <w:bookmarkEnd w:id="234"/>
    <w:p>
      <w:pPr>
        <w:spacing w:after="0"/>
        <w:ind w:left="0"/>
        <w:jc w:val="both"/>
      </w:pPr>
      <w:r>
        <w:rPr>
          <w:rFonts w:ascii="Times New Roman"/>
          <w:b w:val="false"/>
          <w:i w:val="false"/>
          <w:color w:val="000000"/>
          <w:sz w:val="28"/>
        </w:rPr>
        <w:t>
      - открытие стационарных или передвижных пунктов/точек сбора опасных бытовых отходов, таких как электронное и электрическое оборудование. Пункты приема могут быть созданы в торговых точках, осуществляющих реализацию указанных товаров. В качестве отходов принимаются: бытовая техника (телевизоры, магнитофоны, электрические игрушки, утюги, батарейки, фены, кухонное оборудование, включая холодильники); офисная техника (компьютеры и комплектующие, сотовые телефоны, планшеты, копировальные аппараты, сканеры, тонеры).</w:t>
      </w:r>
    </w:p>
    <w:p>
      <w:pPr>
        <w:spacing w:after="0"/>
        <w:ind w:left="0"/>
        <w:jc w:val="both"/>
      </w:pPr>
      <w:r>
        <w:rPr>
          <w:rFonts w:ascii="Times New Roman"/>
          <w:b w:val="false"/>
          <w:i w:val="false"/>
          <w:color w:val="000000"/>
          <w:sz w:val="28"/>
        </w:rPr>
        <w:t>
      - информирование населения об организованных пунктах приема отходов и пропаганда безопасного обращения с ними.</w:t>
      </w:r>
    </w:p>
    <w:p>
      <w:pPr>
        <w:spacing w:after="0"/>
        <w:ind w:left="0"/>
        <w:jc w:val="both"/>
      </w:pPr>
      <w:r>
        <w:rPr>
          <w:rFonts w:ascii="Times New Roman"/>
          <w:b w:val="false"/>
          <w:i w:val="false"/>
          <w:color w:val="000000"/>
          <w:sz w:val="28"/>
        </w:rPr>
        <w:t>
      - сотрудничество с АО "Жасыл Даму", осуществляющим функции оператора расширенной ответственности производителя с целью покрытия части расходов на сбор и утилизацию отходов.</w:t>
      </w:r>
    </w:p>
    <w:bookmarkStart w:name="z277" w:id="235"/>
    <w:p>
      <w:pPr>
        <w:spacing w:after="0"/>
        <w:ind w:left="0"/>
        <w:jc w:val="both"/>
      </w:pPr>
      <w:r>
        <w:rPr>
          <w:rFonts w:ascii="Times New Roman"/>
          <w:b w:val="false"/>
          <w:i w:val="false"/>
          <w:color w:val="000000"/>
          <w:sz w:val="28"/>
        </w:rPr>
        <w:t>
      Большое значение имеет информационно-разъяснительная работа с населением об опасном воздействии электронных отходов и существующих системах сбора и переработки отходов, которую будут проводить местные исполнительные органы. Зачастую, население не осознает всю серьезность последствий, к которым ведет попадание ОЭЭО на полигоны в общем потоке ТБО. Жителям района будет доводиться информация о существующих пунктах сбора отработанного электронного и электрического оборудования.</w:t>
      </w:r>
    </w:p>
    <w:bookmarkEnd w:id="235"/>
    <w:bookmarkStart w:name="z278" w:id="236"/>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Раздельный сбор и восстановление опасных составляющих коммунальных отходов у юридических лиц</w:t>
      </w:r>
    </w:p>
    <w:bookmarkEnd w:id="236"/>
    <w:bookmarkStart w:name="z279" w:id="237"/>
    <w:p>
      <w:pPr>
        <w:spacing w:after="0"/>
        <w:ind w:left="0"/>
        <w:jc w:val="both"/>
      </w:pPr>
      <w:r>
        <w:rPr>
          <w:rFonts w:ascii="Times New Roman"/>
          <w:b w:val="false"/>
          <w:i w:val="false"/>
          <w:color w:val="000000"/>
          <w:sz w:val="28"/>
        </w:rPr>
        <w:t>
      Опасные оставляющие коммунальных отходов, образующиеся у юридических лиц вне зависимости от вида деятельности, должны собираться раздельно и передаваться на восстановление специализированными организациями (</w:t>
      </w:r>
      <w:r>
        <w:rPr>
          <w:rFonts w:ascii="Times New Roman"/>
          <w:b w:val="false"/>
          <w:i w:val="false"/>
          <w:color w:val="000000"/>
          <w:sz w:val="28"/>
        </w:rPr>
        <w:t>ст. 365</w:t>
      </w:r>
      <w:r>
        <w:rPr>
          <w:rFonts w:ascii="Times New Roman"/>
          <w:b w:val="false"/>
          <w:i w:val="false"/>
          <w:color w:val="000000"/>
          <w:sz w:val="28"/>
        </w:rPr>
        <w:t xml:space="preserve"> ЭК РК).</w:t>
      </w:r>
    </w:p>
    <w:bookmarkEnd w:id="237"/>
    <w:bookmarkStart w:name="z280" w:id="238"/>
    <w:p>
      <w:pPr>
        <w:spacing w:after="0"/>
        <w:ind w:left="0"/>
        <w:jc w:val="both"/>
      </w:pPr>
      <w:r>
        <w:rPr>
          <w:rFonts w:ascii="Times New Roman"/>
          <w:b w:val="false"/>
          <w:i w:val="false"/>
          <w:color w:val="000000"/>
          <w:sz w:val="28"/>
        </w:rPr>
        <w:t>
      Местные исполнительные органы будут проводить разъяснительную работу с юридическими лицами района о необходимости заключения договоров со специализированными предприятиями на оказание услуг по управлению опасными отходами и контролировать этот процесс.</w:t>
      </w:r>
    </w:p>
    <w:bookmarkEnd w:id="238"/>
    <w:bookmarkStart w:name="z281" w:id="239"/>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Раздельный сбор органических отходов и их восстановление, в том числе путҰм компостирования</w:t>
      </w:r>
    </w:p>
    <w:bookmarkEnd w:id="239"/>
    <w:bookmarkStart w:name="z282" w:id="240"/>
    <w:p>
      <w:pPr>
        <w:spacing w:after="0"/>
        <w:ind w:left="0"/>
        <w:jc w:val="both"/>
      </w:pPr>
      <w:r>
        <w:rPr>
          <w:rFonts w:ascii="Times New Roman"/>
          <w:b w:val="false"/>
          <w:i w:val="false"/>
          <w:color w:val="000000"/>
          <w:sz w:val="28"/>
        </w:rPr>
        <w:t>
      К органическим отходам относятся биоразлагаемые отходы растительного и животного происхождения.</w:t>
      </w:r>
    </w:p>
    <w:bookmarkEnd w:id="240"/>
    <w:bookmarkStart w:name="z283" w:id="241"/>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ст. 365</w:t>
      </w:r>
      <w:r>
        <w:rPr>
          <w:rFonts w:ascii="Times New Roman"/>
          <w:b w:val="false"/>
          <w:i w:val="false"/>
          <w:color w:val="000000"/>
          <w:sz w:val="28"/>
        </w:rPr>
        <w:t xml:space="preserve"> ЭК РК местные исполнительные органы обеспечивают соблюдение экологических требований при обращении с коммунальными отходами путем стимулирования раздельного сбора органических отходов и их использования.</w:t>
      </w:r>
    </w:p>
    <w:bookmarkEnd w:id="241"/>
    <w:bookmarkStart w:name="z284" w:id="242"/>
    <w:p>
      <w:pPr>
        <w:spacing w:after="0"/>
        <w:ind w:left="0"/>
        <w:jc w:val="both"/>
      </w:pPr>
      <w:r>
        <w:rPr>
          <w:rFonts w:ascii="Times New Roman"/>
          <w:b w:val="false"/>
          <w:i w:val="false"/>
          <w:color w:val="000000"/>
          <w:sz w:val="28"/>
        </w:rPr>
        <w:t>
      Из органических отходов производится компост - органическое удобрение, которое можно использовать в качестве энергии. Оно не загрязняет окружающую среду и является частью естественного цикла.</w:t>
      </w:r>
    </w:p>
    <w:bookmarkEnd w:id="242"/>
    <w:bookmarkStart w:name="z285" w:id="243"/>
    <w:p>
      <w:pPr>
        <w:spacing w:after="0"/>
        <w:ind w:left="0"/>
        <w:jc w:val="both"/>
      </w:pPr>
      <w:r>
        <w:rPr>
          <w:rFonts w:ascii="Times New Roman"/>
          <w:b w:val="false"/>
          <w:i w:val="false"/>
          <w:color w:val="000000"/>
          <w:sz w:val="28"/>
        </w:rPr>
        <w:t>
      Правилами управления коммунальными отходами (</w:t>
      </w:r>
      <w:r>
        <w:rPr>
          <w:rFonts w:ascii="Times New Roman"/>
          <w:b w:val="false"/>
          <w:i w:val="false"/>
          <w:color w:val="000000"/>
          <w:sz w:val="28"/>
        </w:rPr>
        <w:t>п. 19</w:t>
      </w:r>
      <w:r>
        <w:rPr>
          <w:rFonts w:ascii="Times New Roman"/>
          <w:b w:val="false"/>
          <w:i w:val="false"/>
          <w:color w:val="000000"/>
          <w:sz w:val="28"/>
        </w:rPr>
        <w:t>) установлено, что местные исполнительные органы районов, сел, поселков, сельских округов должны проводить информационные кампании для населения по внедрению компостирования органических отходов в секторе индивидуальной жилой застройки (частный сектор).</w:t>
      </w:r>
    </w:p>
    <w:bookmarkEnd w:id="243"/>
    <w:bookmarkStart w:name="z286" w:id="244"/>
    <w:p>
      <w:pPr>
        <w:spacing w:after="0"/>
        <w:ind w:left="0"/>
        <w:jc w:val="both"/>
      </w:pPr>
      <w:r>
        <w:rPr>
          <w:rFonts w:ascii="Times New Roman"/>
          <w:b w:val="false"/>
          <w:i w:val="false"/>
          <w:color w:val="000000"/>
          <w:sz w:val="28"/>
        </w:rPr>
        <w:t>
      Основной технологией получения компоста является компостирование - ускоренное контролируемое разложение отходов, в результате которого получается биоорганическое удобрение. Внешне получаемый компост похож на обычную землю и может использоваться в самых разных сферах.</w:t>
      </w:r>
    </w:p>
    <w:bookmarkEnd w:id="244"/>
    <w:bookmarkStart w:name="z287" w:id="245"/>
    <w:p>
      <w:pPr>
        <w:spacing w:after="0"/>
        <w:ind w:left="0"/>
        <w:jc w:val="both"/>
      </w:pPr>
      <w:r>
        <w:rPr>
          <w:rFonts w:ascii="Times New Roman"/>
          <w:b w:val="false"/>
          <w:i w:val="false"/>
          <w:color w:val="000000"/>
          <w:sz w:val="28"/>
        </w:rPr>
        <w:t>
      Компостирование органических отходов может происходить как непосредственно в домашних хозяйствах, так и централизованно. Непосредственно в домашних хозяйствах компостирование происходит либо просто в компостных ямах, либо с применением специальных компостирующих аппаратов. Образуемый компост можно использовать для нужд сельского хозяйства и при рекультивации мест временного хранения отходов.</w:t>
      </w:r>
    </w:p>
    <w:bookmarkEnd w:id="245"/>
    <w:bookmarkStart w:name="z288" w:id="246"/>
    <w:p>
      <w:pPr>
        <w:spacing w:after="0"/>
        <w:ind w:left="0"/>
        <w:jc w:val="both"/>
      </w:pPr>
      <w:r>
        <w:rPr>
          <w:rFonts w:ascii="Times New Roman"/>
          <w:b w:val="false"/>
          <w:i w:val="false"/>
          <w:color w:val="000000"/>
          <w:sz w:val="28"/>
        </w:rPr>
        <w:t>
      В школах, больницах, столовых, ресторанах, где образуется большое количество биоразлагаемых отходов и имеется подсобное хозяйство, компостирование может производиться в индивидуальном порядке.</w:t>
      </w:r>
    </w:p>
    <w:bookmarkEnd w:id="246"/>
    <w:bookmarkStart w:name="z289" w:id="247"/>
    <w:p>
      <w:pPr>
        <w:spacing w:after="0"/>
        <w:ind w:left="0"/>
        <w:jc w:val="both"/>
      </w:pPr>
      <w:r>
        <w:rPr>
          <w:rFonts w:ascii="Times New Roman"/>
          <w:b w:val="false"/>
          <w:i w:val="false"/>
          <w:color w:val="000000"/>
          <w:sz w:val="28"/>
        </w:rPr>
        <w:t>
      Задачей местных исполнительных органов будет являться проведение информационно-разъяснительной работы среди населения и юридических лиц по применению компостирования и пропаганда опыта использования органических удобрений.</w:t>
      </w:r>
    </w:p>
    <w:bookmarkEnd w:id="247"/>
    <w:bookmarkStart w:name="z290" w:id="248"/>
    <w:p>
      <w:pPr>
        <w:spacing w:after="0"/>
        <w:ind w:left="0"/>
        <w:jc w:val="left"/>
      </w:pPr>
      <w:r>
        <w:rPr>
          <w:rFonts w:ascii="Times New Roman"/>
          <w:b/>
          <w:i w:val="false"/>
          <w:color w:val="000000"/>
        </w:rPr>
        <w:t xml:space="preserve"> 4.4 Создание системы переработки и утилизации коммунальных отходов</w:t>
      </w:r>
    </w:p>
    <w:bookmarkEnd w:id="248"/>
    <w:bookmarkStart w:name="z291" w:id="249"/>
    <w:p>
      <w:pPr>
        <w:spacing w:after="0"/>
        <w:ind w:left="0"/>
        <w:jc w:val="both"/>
      </w:pPr>
      <w:r>
        <w:rPr>
          <w:rFonts w:ascii="Times New Roman"/>
          <w:b w:val="false"/>
          <w:i w:val="false"/>
          <w:color w:val="000000"/>
          <w:sz w:val="28"/>
        </w:rPr>
        <w:t>
      Система переработки и утилизации коммунальных отходов в Шалкарском районе отсутствует.</w:t>
      </w:r>
    </w:p>
    <w:bookmarkEnd w:id="249"/>
    <w:bookmarkStart w:name="z292" w:id="250"/>
    <w:p>
      <w:pPr>
        <w:spacing w:after="0"/>
        <w:ind w:left="0"/>
        <w:jc w:val="left"/>
      </w:pPr>
      <w:r>
        <w:rPr>
          <w:rFonts w:ascii="Times New Roman"/>
          <w:b/>
          <w:i w:val="false"/>
          <w:color w:val="000000"/>
        </w:rPr>
        <w:t xml:space="preserve"> Вместе с тем переработка и утилизация ТБО развиты в Актюбинской области. </w:t>
      </w:r>
    </w:p>
    <w:bookmarkEnd w:id="250"/>
    <w:bookmarkStart w:name="z293" w:id="251"/>
    <w:p>
      <w:pPr>
        <w:spacing w:after="0"/>
        <w:ind w:left="0"/>
        <w:jc w:val="both"/>
      </w:pPr>
      <w:r>
        <w:rPr>
          <w:rFonts w:ascii="Times New Roman"/>
          <w:b w:val="false"/>
          <w:i w:val="false"/>
          <w:color w:val="000000"/>
          <w:sz w:val="28"/>
        </w:rPr>
        <w:t>
      Например, утилизацией и переработкой отходов занимаются в г. Актобе такие компании, как ТОО "Комби", ТОО "КазВторКонтракт", ТОО "Экологические Технологии XXI", Элит Холдинг, ЭкоВторТехРесурс, Таза Каргала, ТОО Актобе Таза Кала, Завод по переработке вторичной бумаги, Eko Sin company, ТОО "Актюбинский завод по переработке твердых бытовых отходов" и др.</w:t>
      </w:r>
    </w:p>
    <w:bookmarkEnd w:id="251"/>
    <w:bookmarkStart w:name="z294" w:id="252"/>
    <w:p>
      <w:pPr>
        <w:spacing w:after="0"/>
        <w:ind w:left="0"/>
        <w:jc w:val="both"/>
      </w:pPr>
      <w:r>
        <w:rPr>
          <w:rFonts w:ascii="Times New Roman"/>
          <w:b w:val="false"/>
          <w:i w:val="false"/>
          <w:color w:val="000000"/>
          <w:sz w:val="28"/>
        </w:rPr>
        <w:t>
      Задачей местных исполнительных органов Шалкарского района будет являться взаимодействие с такими областными предприятиями, заключение с ними договоров на вывоз, утилизацию или переработку отходов.</w:t>
      </w:r>
    </w:p>
    <w:bookmarkEnd w:id="252"/>
    <w:bookmarkStart w:name="z295" w:id="253"/>
    <w:p>
      <w:pPr>
        <w:spacing w:after="0"/>
        <w:ind w:left="0"/>
        <w:jc w:val="both"/>
      </w:pPr>
      <w:r>
        <w:rPr>
          <w:rFonts w:ascii="Times New Roman"/>
          <w:b w:val="false"/>
          <w:i w:val="false"/>
          <w:color w:val="000000"/>
          <w:sz w:val="28"/>
        </w:rPr>
        <w:t>
      Местные исполнительные органы должны взаимодействовать и со всеми предприятиями и представителями местного бизнес сообщества, которые осуществляют деятельность на территории района, с целью выявления их возможностей организации и развития переработки коммунальных отходов на местах.</w:t>
      </w:r>
    </w:p>
    <w:bookmarkEnd w:id="253"/>
    <w:bookmarkStart w:name="z296" w:id="254"/>
    <w:p>
      <w:pPr>
        <w:spacing w:after="0"/>
        <w:ind w:left="0"/>
        <w:jc w:val="left"/>
      </w:pPr>
      <w:r>
        <w:rPr>
          <w:rFonts w:ascii="Times New Roman"/>
          <w:b/>
          <w:i w:val="false"/>
          <w:color w:val="000000"/>
        </w:rPr>
        <w:t xml:space="preserve"> 4.5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bookmarkEnd w:id="254"/>
    <w:bookmarkStart w:name="z297" w:id="255"/>
    <w:p>
      <w:pPr>
        <w:spacing w:after="0"/>
        <w:ind w:left="0"/>
        <w:jc w:val="both"/>
      </w:pPr>
      <w:r>
        <w:rPr>
          <w:rFonts w:ascii="Times New Roman"/>
          <w:b w:val="false"/>
          <w:i w:val="false"/>
          <w:color w:val="000000"/>
          <w:sz w:val="28"/>
        </w:rPr>
        <w:t>
      Эффективное управление отходами, в том числе заинтересованность в раздельном сборе отходов, во многом зависит от экологического просвещения населения.</w:t>
      </w:r>
    </w:p>
    <w:bookmarkEnd w:id="255"/>
    <w:bookmarkStart w:name="z298" w:id="256"/>
    <w:p>
      <w:pPr>
        <w:spacing w:after="0"/>
        <w:ind w:left="0"/>
        <w:jc w:val="both"/>
      </w:pPr>
      <w:r>
        <w:rPr>
          <w:rFonts w:ascii="Times New Roman"/>
          <w:b w:val="false"/>
          <w:i w:val="false"/>
          <w:color w:val="000000"/>
          <w:sz w:val="28"/>
        </w:rPr>
        <w:t xml:space="preserve">
      Этого требует и экологическое законодательство. В соответствии с </w:t>
      </w:r>
      <w:r>
        <w:rPr>
          <w:rFonts w:ascii="Times New Roman"/>
          <w:b w:val="false"/>
          <w:i w:val="false"/>
          <w:color w:val="000000"/>
          <w:sz w:val="28"/>
        </w:rPr>
        <w:t>Приказом</w:t>
      </w:r>
      <w:r>
        <w:rPr>
          <w:rFonts w:ascii="Times New Roman"/>
          <w:b w:val="false"/>
          <w:i w:val="false"/>
          <w:color w:val="000000"/>
          <w:sz w:val="28"/>
        </w:rPr>
        <w:t xml:space="preserve"> и. о. Министра экологии, геологии и природных ресурсов Республики Казахстан от 28 декабря 2021 года № 508 "Об утверждении правил управления коммунальными отходами" (далее – Правила) местные исполнительные органы районов, городов районного и областного значения, городов республиканского значения, столицы, сел, поселков, сельских округов проводят информационные кампании для населения по осведомлению о рациональной системе сбора, утилизации и переработки коммунальных отходов, включая раздельный сбор вторичных ресурсов (сырья), предотвращение несанкционированного сжигания компонентов коммунальных отходов (бумага, пластик, органические отходы и другое) и внедрения компостирования органических отходов в секторе индивидуальной жилой застройки (частный сектор).</w:t>
      </w:r>
    </w:p>
    <w:bookmarkEnd w:id="256"/>
    <w:bookmarkStart w:name="z299" w:id="257"/>
    <w:p>
      <w:pPr>
        <w:spacing w:after="0"/>
        <w:ind w:left="0"/>
        <w:jc w:val="both"/>
      </w:pPr>
      <w:r>
        <w:rPr>
          <w:rFonts w:ascii="Times New Roman"/>
          <w:b w:val="false"/>
          <w:i w:val="false"/>
          <w:color w:val="000000"/>
          <w:sz w:val="28"/>
        </w:rPr>
        <w:t>
      Работа местных исполнительных органов заключается в организации информационных компаний со стороны СМИ, телевидения, создании видеороликов, издании и распространении буклетов и других информационных материалов, рассказывающих об экологических и экономических аспектах управления отходами, формирующих у населения интерес к проблемам охраны окружающей среды от негативного воздействия отходов. Эффективным будет проведение акций, конкурсов, массового сбора макулатуры среди учебных заведений, приема специализированными предприятиями одежды, вещей, бытовой техники, батареек от населения.</w:t>
      </w:r>
    </w:p>
    <w:bookmarkEnd w:id="257"/>
    <w:bookmarkStart w:name="z300" w:id="258"/>
    <w:p>
      <w:pPr>
        <w:spacing w:after="0"/>
        <w:ind w:left="0"/>
        <w:jc w:val="both"/>
      </w:pPr>
      <w:r>
        <w:rPr>
          <w:rFonts w:ascii="Times New Roman"/>
          <w:b w:val="false"/>
          <w:i w:val="false"/>
          <w:color w:val="000000"/>
          <w:sz w:val="28"/>
        </w:rPr>
        <w:t>
      Акимат Шалкарского района будет проводить информационно-разъяснительную работу по реализации государственного социального заказа в рамках Закона "О государственном социальном заказе, государственном заказе на реализацию стратегического партнерства, грантах и премиях для неправительственных организаций в Республике Казахстан" (далее - Закон), одной из сфер которого является охрана окружающей среды (</w:t>
      </w:r>
      <w:r>
        <w:rPr>
          <w:rFonts w:ascii="Times New Roman"/>
          <w:b w:val="false"/>
          <w:i w:val="false"/>
          <w:color w:val="000000"/>
          <w:sz w:val="28"/>
        </w:rPr>
        <w:t>ст.5</w:t>
      </w:r>
      <w:r>
        <w:rPr>
          <w:rFonts w:ascii="Times New Roman"/>
          <w:b w:val="false"/>
          <w:i w:val="false"/>
          <w:color w:val="000000"/>
          <w:sz w:val="28"/>
        </w:rPr>
        <w:t>).</w:t>
      </w:r>
    </w:p>
    <w:bookmarkEnd w:id="258"/>
    <w:bookmarkStart w:name="z301" w:id="259"/>
    <w:p>
      <w:pPr>
        <w:spacing w:after="0"/>
        <w:ind w:left="0"/>
        <w:jc w:val="both"/>
      </w:pPr>
      <w:r>
        <w:rPr>
          <w:rFonts w:ascii="Times New Roman"/>
          <w:b w:val="false"/>
          <w:i w:val="false"/>
          <w:color w:val="000000"/>
          <w:sz w:val="28"/>
        </w:rPr>
        <w:t>
      Согласно данному Закону неправительственным организациям (далее – НПО), включенным в базу данных неправительственных организаций (</w:t>
      </w:r>
      <w:r>
        <w:rPr>
          <w:rFonts w:ascii="Times New Roman"/>
          <w:b w:val="false"/>
          <w:i w:val="false"/>
          <w:color w:val="000000"/>
          <w:sz w:val="28"/>
        </w:rPr>
        <w:t>ст. 6-1</w:t>
      </w:r>
      <w:r>
        <w:rPr>
          <w:rFonts w:ascii="Times New Roman"/>
          <w:b w:val="false"/>
          <w:i w:val="false"/>
          <w:color w:val="000000"/>
          <w:sz w:val="28"/>
        </w:rPr>
        <w:t>) на основе конкурсного отбора предоставляются государственные гранты на проведение информационной работы с населением по обращению с коммунальными отходами.</w:t>
      </w:r>
    </w:p>
    <w:bookmarkEnd w:id="259"/>
    <w:bookmarkStart w:name="z302" w:id="260"/>
    <w:p>
      <w:pPr>
        <w:spacing w:after="0"/>
        <w:ind w:left="0"/>
        <w:jc w:val="both"/>
      </w:pPr>
      <w:r>
        <w:rPr>
          <w:rFonts w:ascii="Times New Roman"/>
          <w:b w:val="false"/>
          <w:i w:val="false"/>
          <w:color w:val="000000"/>
          <w:sz w:val="28"/>
        </w:rPr>
        <w:t>
      НПО, получившее грант, разрабатывает план информационной работы с населением по обращению с коммунальными отходами в ключевых группах общественности, к которым относятся:</w:t>
      </w:r>
    </w:p>
    <w:bookmarkEnd w:id="260"/>
    <w:p>
      <w:pPr>
        <w:spacing w:after="0"/>
        <w:ind w:left="0"/>
        <w:jc w:val="both"/>
      </w:pPr>
      <w:r>
        <w:rPr>
          <w:rFonts w:ascii="Times New Roman"/>
          <w:b w:val="false"/>
          <w:i w:val="false"/>
          <w:color w:val="000000"/>
          <w:sz w:val="28"/>
        </w:rPr>
        <w:t>
      - образовательные учреждения: педагогический состав, технический персонал, ученики;</w:t>
      </w:r>
    </w:p>
    <w:p>
      <w:pPr>
        <w:spacing w:after="0"/>
        <w:ind w:left="0"/>
        <w:jc w:val="both"/>
      </w:pPr>
      <w:r>
        <w:rPr>
          <w:rFonts w:ascii="Times New Roman"/>
          <w:b w:val="false"/>
          <w:i w:val="false"/>
          <w:color w:val="000000"/>
          <w:sz w:val="28"/>
        </w:rPr>
        <w:t>
      - детские сады: воспитатели и дети;</w:t>
      </w:r>
    </w:p>
    <w:p>
      <w:pPr>
        <w:spacing w:after="0"/>
        <w:ind w:left="0"/>
        <w:jc w:val="both"/>
      </w:pPr>
      <w:r>
        <w:rPr>
          <w:rFonts w:ascii="Times New Roman"/>
          <w:b w:val="false"/>
          <w:i w:val="false"/>
          <w:color w:val="000000"/>
          <w:sz w:val="28"/>
        </w:rPr>
        <w:t>
      - юридические лица: медицинские учреждения, дома культуры, торговые центры, магазины;</w:t>
      </w:r>
    </w:p>
    <w:p>
      <w:pPr>
        <w:spacing w:after="0"/>
        <w:ind w:left="0"/>
        <w:jc w:val="both"/>
      </w:pPr>
      <w:r>
        <w:rPr>
          <w:rFonts w:ascii="Times New Roman"/>
          <w:b w:val="false"/>
          <w:i w:val="false"/>
          <w:color w:val="000000"/>
          <w:sz w:val="28"/>
        </w:rPr>
        <w:t>
      - волонтеры, группы активистов и НПО;</w:t>
      </w:r>
    </w:p>
    <w:p>
      <w:pPr>
        <w:spacing w:after="0"/>
        <w:ind w:left="0"/>
        <w:jc w:val="both"/>
      </w:pPr>
      <w:r>
        <w:rPr>
          <w:rFonts w:ascii="Times New Roman"/>
          <w:b w:val="false"/>
          <w:i w:val="false"/>
          <w:color w:val="000000"/>
          <w:sz w:val="28"/>
        </w:rPr>
        <w:t>
      - сотрудники местных исполнительных органов;</w:t>
      </w:r>
    </w:p>
    <w:p>
      <w:pPr>
        <w:spacing w:after="0"/>
        <w:ind w:left="0"/>
        <w:jc w:val="both"/>
      </w:pPr>
      <w:r>
        <w:rPr>
          <w:rFonts w:ascii="Times New Roman"/>
          <w:b w:val="false"/>
          <w:i w:val="false"/>
          <w:color w:val="000000"/>
          <w:sz w:val="28"/>
        </w:rPr>
        <w:t>
      - работающее и неработающее (домохозяйки, пенсионеры, дети).</w:t>
      </w:r>
    </w:p>
    <w:bookmarkStart w:name="z303" w:id="261"/>
    <w:p>
      <w:pPr>
        <w:spacing w:after="0"/>
        <w:ind w:left="0"/>
        <w:jc w:val="both"/>
      </w:pPr>
      <w:r>
        <w:rPr>
          <w:rFonts w:ascii="Times New Roman"/>
          <w:b w:val="false"/>
          <w:i w:val="false"/>
          <w:color w:val="000000"/>
          <w:sz w:val="28"/>
        </w:rPr>
        <w:t>
      План информационной работы включает в себя:</w:t>
      </w:r>
    </w:p>
    <w:bookmarkEnd w:id="261"/>
    <w:p>
      <w:pPr>
        <w:spacing w:after="0"/>
        <w:ind w:left="0"/>
        <w:jc w:val="both"/>
      </w:pPr>
      <w:r>
        <w:rPr>
          <w:rFonts w:ascii="Times New Roman"/>
          <w:b w:val="false"/>
          <w:i w:val="false"/>
          <w:color w:val="000000"/>
          <w:sz w:val="28"/>
        </w:rPr>
        <w:t>
      - информирование населения по заключению публичных договоров, оплате за услуги по сбору и транспортировке ТБО согласно утвержденным тарифам;</w:t>
      </w:r>
    </w:p>
    <w:p>
      <w:pPr>
        <w:spacing w:after="0"/>
        <w:ind w:left="0"/>
        <w:jc w:val="both"/>
      </w:pPr>
      <w:r>
        <w:rPr>
          <w:rFonts w:ascii="Times New Roman"/>
          <w:b w:val="false"/>
          <w:i w:val="false"/>
          <w:color w:val="000000"/>
          <w:sz w:val="28"/>
        </w:rPr>
        <w:t>
      - публикации в местных СМИ о способах безопасного обращения с отходами. В местных газетах и журналах предлагается размещать статьи, направленные на ознакомление общественности о проблемах, связанных с управлением отходами, и с требованиями, по правильному обращению с отходами;</w:t>
      </w:r>
    </w:p>
    <w:p>
      <w:pPr>
        <w:spacing w:after="0"/>
        <w:ind w:left="0"/>
        <w:jc w:val="both"/>
      </w:pPr>
      <w:r>
        <w:rPr>
          <w:rFonts w:ascii="Times New Roman"/>
          <w:b w:val="false"/>
          <w:i w:val="false"/>
          <w:color w:val="000000"/>
          <w:sz w:val="28"/>
        </w:rPr>
        <w:t>
      - распространение брошюр о компостировании пищевых отходов в домах;</w:t>
      </w:r>
    </w:p>
    <w:p>
      <w:pPr>
        <w:spacing w:after="0"/>
        <w:ind w:left="0"/>
        <w:jc w:val="both"/>
      </w:pPr>
      <w:r>
        <w:rPr>
          <w:rFonts w:ascii="Times New Roman"/>
          <w:b w:val="false"/>
          <w:i w:val="false"/>
          <w:color w:val="000000"/>
          <w:sz w:val="28"/>
        </w:rPr>
        <w:t>
      - информирование о созданных специальных местах для сбора РСО, ОЭЭО, медицинских, строительных и крупногабаритных отходов, образующихся у физических лиц (жителей);</w:t>
      </w:r>
    </w:p>
    <w:p>
      <w:pPr>
        <w:spacing w:after="0"/>
        <w:ind w:left="0"/>
        <w:jc w:val="both"/>
      </w:pPr>
      <w:r>
        <w:rPr>
          <w:rFonts w:ascii="Times New Roman"/>
          <w:b w:val="false"/>
          <w:i w:val="false"/>
          <w:color w:val="000000"/>
          <w:sz w:val="28"/>
        </w:rPr>
        <w:t>
      - экологические акции в школах, разъясняющие порядок сортировки отходов на дому и раздельное складирование в контейнеры для пластика, стекла и макулатуры;</w:t>
      </w:r>
    </w:p>
    <w:p>
      <w:pPr>
        <w:spacing w:after="0"/>
        <w:ind w:left="0"/>
        <w:jc w:val="both"/>
      </w:pPr>
      <w:r>
        <w:rPr>
          <w:rFonts w:ascii="Times New Roman"/>
          <w:b w:val="false"/>
          <w:i w:val="false"/>
          <w:color w:val="000000"/>
          <w:sz w:val="28"/>
        </w:rPr>
        <w:t>
      - информирование по предотвращению несанкционированного сжигания коммунальных отходов;</w:t>
      </w:r>
    </w:p>
    <w:p>
      <w:pPr>
        <w:spacing w:after="0"/>
        <w:ind w:left="0"/>
        <w:jc w:val="both"/>
      </w:pPr>
      <w:r>
        <w:rPr>
          <w:rFonts w:ascii="Times New Roman"/>
          <w:b w:val="false"/>
          <w:i w:val="false"/>
          <w:color w:val="000000"/>
          <w:sz w:val="28"/>
        </w:rPr>
        <w:t>
      - проведение ежегодного социологического опроса в целях оценки уровня удовлетворенности населения экологическим качеством жизни;</w:t>
      </w:r>
    </w:p>
    <w:p>
      <w:pPr>
        <w:spacing w:after="0"/>
        <w:ind w:left="0"/>
        <w:jc w:val="both"/>
      </w:pPr>
      <w:r>
        <w:rPr>
          <w:rFonts w:ascii="Times New Roman"/>
          <w:b w:val="false"/>
          <w:i w:val="false"/>
          <w:color w:val="000000"/>
          <w:sz w:val="28"/>
        </w:rPr>
        <w:t>
      - ознакомительные визиты на полигоны ТБО для школьников;</w:t>
      </w:r>
    </w:p>
    <w:p>
      <w:pPr>
        <w:spacing w:after="0"/>
        <w:ind w:left="0"/>
        <w:jc w:val="both"/>
      </w:pPr>
      <w:r>
        <w:rPr>
          <w:rFonts w:ascii="Times New Roman"/>
          <w:b w:val="false"/>
          <w:i w:val="false"/>
          <w:color w:val="000000"/>
          <w:sz w:val="28"/>
        </w:rPr>
        <w:t>
      - создание волонтерских клубов в школах с целью пропаганды и общественного контроля за деятельностью по управлению отходами.</w:t>
      </w:r>
    </w:p>
    <w:bookmarkStart w:name="z304" w:id="262"/>
    <w:p>
      <w:pPr>
        <w:spacing w:after="0"/>
        <w:ind w:left="0"/>
        <w:jc w:val="both"/>
      </w:pPr>
      <w:r>
        <w:rPr>
          <w:rFonts w:ascii="Times New Roman"/>
          <w:b w:val="false"/>
          <w:i w:val="false"/>
          <w:color w:val="000000"/>
          <w:sz w:val="28"/>
        </w:rPr>
        <w:t>
      Местные исполнительные органы будут координировать всю информационно-просветительскую работу среди населения района и работать в тесном сотрудничестве с НПО, общественными объединениями.</w:t>
      </w:r>
    </w:p>
    <w:bookmarkEnd w:id="262"/>
    <w:bookmarkStart w:name="z305" w:id="263"/>
    <w:p>
      <w:pPr>
        <w:spacing w:after="0"/>
        <w:ind w:left="0"/>
        <w:jc w:val="left"/>
      </w:pPr>
      <w:r>
        <w:rPr>
          <w:rFonts w:ascii="Times New Roman"/>
          <w:b/>
          <w:i w:val="false"/>
          <w:color w:val="000000"/>
        </w:rPr>
        <w:t xml:space="preserve"> 5. НЕОБХОДИМЫЕ РЕСУРСЫ</w:t>
      </w:r>
    </w:p>
    <w:bookmarkEnd w:id="263"/>
    <w:bookmarkStart w:name="z306" w:id="264"/>
    <w:p>
      <w:pPr>
        <w:spacing w:after="0"/>
        <w:ind w:left="0"/>
        <w:jc w:val="both"/>
      </w:pPr>
      <w:r>
        <w:rPr>
          <w:rFonts w:ascii="Times New Roman"/>
          <w:b w:val="false"/>
          <w:i w:val="false"/>
          <w:color w:val="000000"/>
          <w:sz w:val="28"/>
        </w:rPr>
        <w:t>
      Источниками финансирования Программы по управлению отходами Шалкарского района могут быть:</w:t>
      </w:r>
    </w:p>
    <w:bookmarkEnd w:id="264"/>
    <w:p>
      <w:pPr>
        <w:spacing w:after="0"/>
        <w:ind w:left="0"/>
        <w:jc w:val="both"/>
      </w:pPr>
      <w:r>
        <w:rPr>
          <w:rFonts w:ascii="Times New Roman"/>
          <w:b w:val="false"/>
          <w:i w:val="false"/>
          <w:color w:val="000000"/>
          <w:sz w:val="28"/>
        </w:rPr>
        <w:t>
      - средства государственного, областного и местного бюджета;</w:t>
      </w:r>
    </w:p>
    <w:p>
      <w:pPr>
        <w:spacing w:after="0"/>
        <w:ind w:left="0"/>
        <w:jc w:val="both"/>
      </w:pPr>
      <w:r>
        <w:rPr>
          <w:rFonts w:ascii="Times New Roman"/>
          <w:b w:val="false"/>
          <w:i w:val="false"/>
          <w:color w:val="000000"/>
          <w:sz w:val="28"/>
        </w:rPr>
        <w:t>
      - прямые иностранные и отечественные инвестиции;</w:t>
      </w:r>
    </w:p>
    <w:p>
      <w:pPr>
        <w:spacing w:after="0"/>
        <w:ind w:left="0"/>
        <w:jc w:val="both"/>
      </w:pPr>
      <w:r>
        <w:rPr>
          <w:rFonts w:ascii="Times New Roman"/>
          <w:b w:val="false"/>
          <w:i w:val="false"/>
          <w:color w:val="000000"/>
          <w:sz w:val="28"/>
        </w:rPr>
        <w:t>
      - субсидирование системы сбора и транспортировки отходов Оператором РОП;</w:t>
      </w:r>
    </w:p>
    <w:p>
      <w:pPr>
        <w:spacing w:after="0"/>
        <w:ind w:left="0"/>
        <w:jc w:val="both"/>
      </w:pPr>
      <w:r>
        <w:rPr>
          <w:rFonts w:ascii="Times New Roman"/>
          <w:b w:val="false"/>
          <w:i w:val="false"/>
          <w:color w:val="000000"/>
          <w:sz w:val="28"/>
        </w:rPr>
        <w:t>
      - гранты международных финансовых экономических организаций или стран-доноров;</w:t>
      </w:r>
    </w:p>
    <w:p>
      <w:pPr>
        <w:spacing w:after="0"/>
        <w:ind w:left="0"/>
        <w:jc w:val="both"/>
      </w:pPr>
      <w:r>
        <w:rPr>
          <w:rFonts w:ascii="Times New Roman"/>
          <w:b w:val="false"/>
          <w:i w:val="false"/>
          <w:color w:val="000000"/>
          <w:sz w:val="28"/>
        </w:rPr>
        <w:t>
      - кредиты банков второго уровня, и другие, не запрещенные законодательством Республики Казахстан источники.</w:t>
      </w:r>
    </w:p>
    <w:bookmarkStart w:name="z307" w:id="265"/>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с. 29</w:t>
      </w:r>
      <w:r>
        <w:rPr>
          <w:rFonts w:ascii="Times New Roman"/>
          <w:b w:val="false"/>
          <w:i w:val="false"/>
          <w:color w:val="000000"/>
          <w:sz w:val="28"/>
        </w:rPr>
        <w:t xml:space="preserve"> ЭК РК финансовые затраты на реализацию настоящей Программы и выполнение намеченных природоохранных мероприятий планируется осуществлять за счет бюджетных средств. Такой механизм позволяет использовать средства в объеме не менее суммы платы за негативное воздействие на окружающую среду, поступившей в местный бюджет в течение трех лет, предшествовавших году разработки и утверждения Программы.</w:t>
      </w:r>
    </w:p>
    <w:bookmarkEnd w:id="265"/>
    <w:bookmarkStart w:name="z308" w:id="266"/>
    <w:p>
      <w:pPr>
        <w:spacing w:after="0"/>
        <w:ind w:left="0"/>
        <w:jc w:val="both"/>
      </w:pPr>
      <w:r>
        <w:rPr>
          <w:rFonts w:ascii="Times New Roman"/>
          <w:b w:val="false"/>
          <w:i w:val="false"/>
          <w:color w:val="000000"/>
          <w:sz w:val="28"/>
        </w:rPr>
        <w:t>
      Предварительные финансовые затраты на реализацию настоящей Программы составляют порядка 194 млн. тенге (</w:t>
      </w:r>
      <w:r>
        <w:rPr>
          <w:rFonts w:ascii="Times New Roman"/>
          <w:b w:val="false"/>
          <w:i w:val="false"/>
          <w:color w:val="000000"/>
          <w:sz w:val="28"/>
        </w:rPr>
        <w:t>Таблица 11</w:t>
      </w:r>
      <w:r>
        <w:rPr>
          <w:rFonts w:ascii="Times New Roman"/>
          <w:b w:val="false"/>
          <w:i w:val="false"/>
          <w:color w:val="000000"/>
          <w:sz w:val="28"/>
        </w:rPr>
        <w:t>).</w:t>
      </w:r>
    </w:p>
    <w:bookmarkEnd w:id="266"/>
    <w:bookmarkStart w:name="z309" w:id="267"/>
    <w:p>
      <w:pPr>
        <w:spacing w:after="0"/>
        <w:ind w:left="0"/>
        <w:jc w:val="left"/>
      </w:pPr>
      <w:r>
        <w:rPr>
          <w:rFonts w:ascii="Times New Roman"/>
          <w:b/>
          <w:i w:val="false"/>
          <w:color w:val="000000"/>
        </w:rPr>
        <w:t xml:space="preserve"> Таблица 11 - Предварительные финансовые затраты на реализацию Программы управления отходами в Шалкарском районе</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Наименования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Необходимые затраты тенге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Пересмотр норм образования и накопления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и утверждение тарифов на сбор, транспортировку, сортировку и захоронение ТБО. Экономически обоснованный и своевременный пересмотр этих тарифов.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специализированного транспорта для сбора и вывоза коммунальных отходов в количестве 3 единиц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и установка контейнеров для раздельного сбора ТБО "сухая" и "мокрая" фракции в г. Шалкар (139 ед.)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12 510 000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в соответствие контейнерных площадок в г. Шалкар (23 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новых контейнерных площадок в г. Шалкар (101 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дробилки для КГО и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мусороперегрузочных пунктов для отдаленных сельских округов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на получение государственного социального заказа среди НПО по повышению осведомленности населения экологически безопасному обращению с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ИТОГО: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194 810 000</w:t>
            </w:r>
          </w:p>
        </w:tc>
      </w:tr>
    </w:tbl>
    <w:bookmarkStart w:name="z310" w:id="268"/>
    <w:p>
      <w:pPr>
        <w:spacing w:after="0"/>
        <w:ind w:left="0"/>
        <w:jc w:val="both"/>
      </w:pPr>
      <w:r>
        <w:rPr>
          <w:rFonts w:ascii="Times New Roman"/>
          <w:b w:val="false"/>
          <w:i w:val="false"/>
          <w:color w:val="000000"/>
          <w:sz w:val="28"/>
        </w:rPr>
        <w:t xml:space="preserve">
      Мероприятия по реализации Программы управления коммунальными отходами Шалкарского района необходимо включить в План мероприятий по охране окружающей среды Актюбинской области, который разрабатывается областным акиматом на трехлетнюю перспективу на основании требований законодательства по типовому перечню мероприятий по охране окружающей среды (ЭК РК - </w:t>
      </w:r>
      <w:r>
        <w:rPr>
          <w:rFonts w:ascii="Times New Roman"/>
          <w:b w:val="false"/>
          <w:i w:val="false"/>
          <w:color w:val="000000"/>
          <w:sz w:val="28"/>
        </w:rPr>
        <w:t>приложение 4</w:t>
      </w:r>
      <w:r>
        <w:rPr>
          <w:rFonts w:ascii="Times New Roman"/>
          <w:b w:val="false"/>
          <w:i w:val="false"/>
          <w:color w:val="000000"/>
          <w:sz w:val="28"/>
        </w:rPr>
        <w:t>).</w:t>
      </w:r>
    </w:p>
    <w:bookmarkEnd w:id="268"/>
    <w:bookmarkStart w:name="z311" w:id="269"/>
    <w:p>
      <w:pPr>
        <w:spacing w:after="0"/>
        <w:ind w:left="0"/>
        <w:jc w:val="both"/>
      </w:pPr>
      <w:r>
        <w:rPr>
          <w:rFonts w:ascii="Times New Roman"/>
          <w:b w:val="false"/>
          <w:i w:val="false"/>
          <w:color w:val="000000"/>
          <w:sz w:val="28"/>
        </w:rPr>
        <w:t>
      К мероприятиям по обращению с отходами относятся:</w:t>
      </w:r>
    </w:p>
    <w:bookmarkEnd w:id="269"/>
    <w:p>
      <w:pPr>
        <w:spacing w:after="0"/>
        <w:ind w:left="0"/>
        <w:jc w:val="both"/>
      </w:pPr>
      <w:r>
        <w:rPr>
          <w:rFonts w:ascii="Times New Roman"/>
          <w:b w:val="false"/>
          <w:i w:val="false"/>
          <w:color w:val="000000"/>
          <w:sz w:val="28"/>
        </w:rPr>
        <w:t>
      -внедрение технологий по сбору, транспортировке, обезвреживанию, использованию и переработке любых видов отходов, в том числе бесхозяйных;</w:t>
      </w:r>
    </w:p>
    <w:p>
      <w:pPr>
        <w:spacing w:after="0"/>
        <w:ind w:left="0"/>
        <w:jc w:val="both"/>
      </w:pPr>
      <w:r>
        <w:rPr>
          <w:rFonts w:ascii="Times New Roman"/>
          <w:b w:val="false"/>
          <w:i w:val="false"/>
          <w:color w:val="000000"/>
          <w:sz w:val="28"/>
        </w:rPr>
        <w:t>
      - строительство, реконструкция заводов, цехов и производств, приобретение и эксплуатация установок:</w:t>
      </w:r>
    </w:p>
    <w:p>
      <w:pPr>
        <w:spacing w:after="0"/>
        <w:ind w:left="0"/>
        <w:jc w:val="both"/>
      </w:pPr>
      <w:r>
        <w:rPr>
          <w:rFonts w:ascii="Times New Roman"/>
          <w:b w:val="false"/>
          <w:i w:val="false"/>
          <w:color w:val="000000"/>
          <w:sz w:val="28"/>
        </w:rPr>
        <w:t>
      полигонов для складирования любых видов отходов;</w:t>
      </w:r>
    </w:p>
    <w:p>
      <w:pPr>
        <w:spacing w:after="0"/>
        <w:ind w:left="0"/>
        <w:jc w:val="both"/>
      </w:pPr>
      <w:r>
        <w:rPr>
          <w:rFonts w:ascii="Times New Roman"/>
          <w:b w:val="false"/>
          <w:i w:val="false"/>
          <w:color w:val="000000"/>
          <w:sz w:val="28"/>
        </w:rPr>
        <w:t>
      по сбору, транспортировке, переработке, сортировке, утилизации и захоронению отходов;</w:t>
      </w:r>
    </w:p>
    <w:p>
      <w:pPr>
        <w:spacing w:after="0"/>
        <w:ind w:left="0"/>
        <w:jc w:val="both"/>
      </w:pPr>
      <w:r>
        <w:rPr>
          <w:rFonts w:ascii="Times New Roman"/>
          <w:b w:val="false"/>
          <w:i w:val="false"/>
          <w:color w:val="000000"/>
          <w:sz w:val="28"/>
        </w:rPr>
        <w:t>
      по сбору и переработке вторичных материальных ресурсов;</w:t>
      </w:r>
    </w:p>
    <w:p>
      <w:pPr>
        <w:spacing w:after="0"/>
        <w:ind w:left="0"/>
        <w:jc w:val="both"/>
      </w:pPr>
      <w:r>
        <w:rPr>
          <w:rFonts w:ascii="Times New Roman"/>
          <w:b w:val="false"/>
          <w:i w:val="false"/>
          <w:color w:val="000000"/>
          <w:sz w:val="28"/>
        </w:rPr>
        <w:t>
      по получению сырья или готовой продукции, связанных с извлечением полезных компонентов из отходов;</w:t>
      </w:r>
    </w:p>
    <w:p>
      <w:pPr>
        <w:spacing w:after="0"/>
        <w:ind w:left="0"/>
        <w:jc w:val="both"/>
      </w:pPr>
      <w:r>
        <w:rPr>
          <w:rFonts w:ascii="Times New Roman"/>
          <w:b w:val="false"/>
          <w:i w:val="false"/>
          <w:color w:val="000000"/>
          <w:sz w:val="28"/>
        </w:rPr>
        <w:t>
      - реконструкция, модернизация оборудования и технологических процессов, направленных на минимизацию объемов образования и размещения отходов.</w:t>
      </w:r>
    </w:p>
    <w:bookmarkStart w:name="z312" w:id="270"/>
    <w:p>
      <w:pPr>
        <w:spacing w:after="0"/>
        <w:ind w:left="0"/>
        <w:jc w:val="left"/>
      </w:pPr>
      <w:r>
        <w:rPr>
          <w:rFonts w:ascii="Times New Roman"/>
          <w:b/>
          <w:i w:val="false"/>
          <w:color w:val="000000"/>
        </w:rPr>
        <w:t xml:space="preserve"> 6. ПЛАН МЕРОПРИЯТИЙ ПО РЕАЛИЗАЦИИ ПРОГРАММЫ</w:t>
      </w:r>
    </w:p>
    <w:bookmarkEnd w:id="270"/>
    <w:bookmarkStart w:name="z313" w:id="271"/>
    <w:p>
      <w:pPr>
        <w:spacing w:after="0"/>
        <w:ind w:left="0"/>
        <w:jc w:val="both"/>
      </w:pPr>
      <w:r>
        <w:rPr>
          <w:rFonts w:ascii="Times New Roman"/>
          <w:b w:val="false"/>
          <w:i w:val="false"/>
          <w:color w:val="000000"/>
          <w:sz w:val="28"/>
        </w:rPr>
        <w:t>
      Для реализации целей и задач настоящей Программы составлен План мероприятий по созданию эффективной системы управления отходами в Шалкарском районе (</w:t>
      </w:r>
      <w:r>
        <w:rPr>
          <w:rFonts w:ascii="Times New Roman"/>
          <w:b w:val="false"/>
          <w:i w:val="false"/>
          <w:color w:val="000000"/>
          <w:sz w:val="28"/>
        </w:rPr>
        <w:t>Приложение 2</w:t>
      </w:r>
      <w:r>
        <w:rPr>
          <w:rFonts w:ascii="Times New Roman"/>
          <w:b w:val="false"/>
          <w:i w:val="false"/>
          <w:color w:val="000000"/>
          <w:sz w:val="28"/>
        </w:rPr>
        <w:t>).</w:t>
      </w:r>
    </w:p>
    <w:bookmarkEnd w:id="271"/>
    <w:bookmarkStart w:name="z314" w:id="272"/>
    <w:p>
      <w:pPr>
        <w:spacing w:after="0"/>
        <w:ind w:left="0"/>
        <w:jc w:val="both"/>
      </w:pPr>
      <w:r>
        <w:rPr>
          <w:rFonts w:ascii="Times New Roman"/>
          <w:b w:val="false"/>
          <w:i w:val="false"/>
          <w:color w:val="000000"/>
          <w:sz w:val="28"/>
        </w:rPr>
        <w:t>
      В Плане определены необходимые мероприятия, временные рамки для их реализации и завершения, требующиеся ресурсы и ответственные за выполнение мероприятий. Мероприятия сгруппированы по задачам и направлены на создание наиболее эффективной модели управления отходами.</w:t>
      </w:r>
    </w:p>
    <w:bookmarkEnd w:id="272"/>
    <w:bookmarkStart w:name="z315" w:id="273"/>
    <w:p>
      <w:pPr>
        <w:spacing w:after="0"/>
        <w:ind w:left="0"/>
        <w:jc w:val="both"/>
      </w:pPr>
      <w:r>
        <w:rPr>
          <w:rFonts w:ascii="Times New Roman"/>
          <w:b w:val="false"/>
          <w:i w:val="false"/>
          <w:color w:val="000000"/>
          <w:sz w:val="28"/>
        </w:rPr>
        <w:t>
      В Плане мероприятий обеспечен комплексный подход к вопросам сбора, транспортировки, переработки отходов и координации работ всех ответственных исполнителей Программы с целью достижения ожидаемых результатов.</w:t>
      </w:r>
    </w:p>
    <w:bookmarkEnd w:id="273"/>
    <w:bookmarkStart w:name="z316" w:id="274"/>
    <w:p>
      <w:pPr>
        <w:spacing w:after="0"/>
        <w:ind w:left="0"/>
        <w:jc w:val="both"/>
      </w:pPr>
      <w:r>
        <w:rPr>
          <w:rFonts w:ascii="Times New Roman"/>
          <w:b w:val="false"/>
          <w:i w:val="false"/>
          <w:color w:val="000000"/>
          <w:sz w:val="28"/>
        </w:rPr>
        <w:t>
      План мероприятий может быть откорректирован в случае, если в результате мониторинга была выявлена невозможность достижения поставленных целей, задач и целевых показателей. В этом случае определяются иные мероприятия и принимаются меры по решению проблемных вопросов.</w:t>
      </w:r>
    </w:p>
    <w:bookmarkEnd w:id="274"/>
    <w:bookmarkStart w:name="z317" w:id="275"/>
    <w:p>
      <w:pPr>
        <w:spacing w:after="0"/>
        <w:ind w:left="0"/>
        <w:jc w:val="both"/>
      </w:pPr>
      <w:r>
        <w:rPr>
          <w:rFonts w:ascii="Times New Roman"/>
          <w:b w:val="false"/>
          <w:i w:val="false"/>
          <w:color w:val="000000"/>
          <w:sz w:val="28"/>
        </w:rPr>
        <w:t>
      За реализацию Плана отвечает заказчик Программы – ГУ "Отдел жилищно-коммунального хозяйства, пассажирского транспорта и автомобильных дорог акимата Шалкарского района Актюбинской области", который осуществляет следующие функции:</w:t>
      </w:r>
    </w:p>
    <w:bookmarkEnd w:id="275"/>
    <w:p>
      <w:pPr>
        <w:spacing w:after="0"/>
        <w:ind w:left="0"/>
        <w:jc w:val="both"/>
      </w:pPr>
      <w:r>
        <w:rPr>
          <w:rFonts w:ascii="Times New Roman"/>
          <w:b w:val="false"/>
          <w:i w:val="false"/>
          <w:color w:val="000000"/>
          <w:sz w:val="28"/>
        </w:rPr>
        <w:t>
      1) обеспечивает единый централизованный подход к решению задач в сфере управления коммунальными отходами на территории Шалкарского района, координируя действия всех исполнителей Программы;</w:t>
      </w:r>
    </w:p>
    <w:p>
      <w:pPr>
        <w:spacing w:after="0"/>
        <w:ind w:left="0"/>
        <w:jc w:val="both"/>
      </w:pPr>
      <w:r>
        <w:rPr>
          <w:rFonts w:ascii="Times New Roman"/>
          <w:b w:val="false"/>
          <w:i w:val="false"/>
          <w:color w:val="000000"/>
          <w:sz w:val="28"/>
        </w:rPr>
        <w:t>
      2) взаимодействует с исполнительными органами Актюбинской области по предоставлению субсидий из областного бюджета на реализацию Программы;</w:t>
      </w:r>
    </w:p>
    <w:p>
      <w:pPr>
        <w:spacing w:after="0"/>
        <w:ind w:left="0"/>
        <w:jc w:val="both"/>
      </w:pPr>
      <w:r>
        <w:rPr>
          <w:rFonts w:ascii="Times New Roman"/>
          <w:b w:val="false"/>
          <w:i w:val="false"/>
          <w:color w:val="000000"/>
          <w:sz w:val="28"/>
        </w:rPr>
        <w:t>
      3) взаимодействует с акиматами сельских округов района, индивидуальными предпринимателями, физическими лицами по вопросам реализации мероприятий Программы;</w:t>
      </w:r>
    </w:p>
    <w:p>
      <w:pPr>
        <w:spacing w:after="0"/>
        <w:ind w:left="0"/>
        <w:jc w:val="both"/>
      </w:pPr>
      <w:r>
        <w:rPr>
          <w:rFonts w:ascii="Times New Roman"/>
          <w:b w:val="false"/>
          <w:i w:val="false"/>
          <w:color w:val="000000"/>
          <w:sz w:val="28"/>
        </w:rPr>
        <w:t>
      4) проводит мониторинг реализации мероприятий Программы, выносит результаты мониторинга для обсуждения на заседаниях Общественного совета;</w:t>
      </w:r>
    </w:p>
    <w:p>
      <w:pPr>
        <w:spacing w:after="0"/>
        <w:ind w:left="0"/>
        <w:jc w:val="both"/>
      </w:pPr>
      <w:r>
        <w:rPr>
          <w:rFonts w:ascii="Times New Roman"/>
          <w:b w:val="false"/>
          <w:i w:val="false"/>
          <w:color w:val="000000"/>
          <w:sz w:val="28"/>
        </w:rPr>
        <w:t>
      5) осуществляет корректировку мероприятий, целевых показателей, финансовых средств на реализацию мероприятий Программы на основании обоснованных предложений о необходимости внесения соответствующих изменений в Программе;</w:t>
      </w:r>
    </w:p>
    <w:p>
      <w:pPr>
        <w:spacing w:after="0"/>
        <w:ind w:left="0"/>
        <w:jc w:val="both"/>
      </w:pPr>
      <w:r>
        <w:rPr>
          <w:rFonts w:ascii="Times New Roman"/>
          <w:b w:val="false"/>
          <w:i w:val="false"/>
          <w:color w:val="000000"/>
          <w:sz w:val="28"/>
        </w:rPr>
        <w:t>
      6) принимает участие в проверках хода реализации мероприятий Программы;</w:t>
      </w:r>
    </w:p>
    <w:p>
      <w:pPr>
        <w:spacing w:after="0"/>
        <w:ind w:left="0"/>
        <w:jc w:val="both"/>
      </w:pPr>
      <w:r>
        <w:rPr>
          <w:rFonts w:ascii="Times New Roman"/>
          <w:b w:val="false"/>
          <w:i w:val="false"/>
          <w:color w:val="000000"/>
          <w:sz w:val="28"/>
        </w:rPr>
        <w:t>
      7) размещает Программу и информацию о ходе реализации мероприятий Программы на официальном сайте акимата Шалкарского района.</w:t>
      </w:r>
    </w:p>
    <w:bookmarkStart w:name="z318" w:id="276"/>
    <w:p>
      <w:pPr>
        <w:spacing w:after="0"/>
        <w:ind w:left="0"/>
        <w:jc w:val="left"/>
      </w:pPr>
      <w:r>
        <w:rPr>
          <w:rFonts w:ascii="Times New Roman"/>
          <w:b/>
          <w:i w:val="false"/>
          <w:color w:val="000000"/>
        </w:rPr>
        <w:t xml:space="preserve"> 7. МОНИТОРИНГ РЕАЛИЗАЦИИ ПРОГРАММЫ</w:t>
      </w:r>
    </w:p>
    <w:bookmarkEnd w:id="276"/>
    <w:bookmarkStart w:name="z319" w:id="277"/>
    <w:p>
      <w:pPr>
        <w:spacing w:after="0"/>
        <w:ind w:left="0"/>
        <w:jc w:val="both"/>
      </w:pPr>
      <w:r>
        <w:rPr>
          <w:rFonts w:ascii="Times New Roman"/>
          <w:b w:val="false"/>
          <w:i w:val="false"/>
          <w:color w:val="000000"/>
          <w:sz w:val="28"/>
        </w:rPr>
        <w:t>
      Мониторинг осуществляется в целях контроля за реализацией Программы по управлению коммунальными отходами (ПУО).</w:t>
      </w:r>
    </w:p>
    <w:bookmarkEnd w:id="277"/>
    <w:bookmarkStart w:name="z320" w:id="278"/>
    <w:p>
      <w:pPr>
        <w:spacing w:after="0"/>
        <w:ind w:left="0"/>
        <w:jc w:val="both"/>
      </w:pPr>
      <w:r>
        <w:rPr>
          <w:rFonts w:ascii="Times New Roman"/>
          <w:b w:val="false"/>
          <w:i w:val="false"/>
          <w:color w:val="000000"/>
          <w:sz w:val="28"/>
        </w:rPr>
        <w:t>
      Контроль за реализацией ПУО осуществляет на постоянной основе заместитель первого руководителя МИО, ответственного за реализацию государственной политики в области управления коммунальными отходами.</w:t>
      </w:r>
    </w:p>
    <w:bookmarkEnd w:id="278"/>
    <w:bookmarkStart w:name="z321" w:id="279"/>
    <w:p>
      <w:pPr>
        <w:spacing w:after="0"/>
        <w:ind w:left="0"/>
        <w:jc w:val="both"/>
      </w:pPr>
      <w:r>
        <w:rPr>
          <w:rFonts w:ascii="Times New Roman"/>
          <w:b w:val="false"/>
          <w:i w:val="false"/>
          <w:color w:val="000000"/>
          <w:sz w:val="28"/>
        </w:rPr>
        <w:t>
      Мониторинг (постоянное отслеживание хода работ в рамках Программы) проводится непрерывно для сравнения текущего состояния дел с планом. В ходе мониторинга сравниваются запланированная деятельность и результаты с фактическими данными. Мониторинг мероприятий позволяет отслеживать использование вложений и ресурсов, а также прогресс в осуществлении деятельности и обеспечении промежуточных результатов. По результатам мониторинга в программу могут быть внесены изменения.</w:t>
      </w:r>
    </w:p>
    <w:bookmarkEnd w:id="279"/>
    <w:bookmarkStart w:name="z322" w:id="280"/>
    <w:p>
      <w:pPr>
        <w:spacing w:after="0"/>
        <w:ind w:left="0"/>
        <w:jc w:val="both"/>
      </w:pPr>
      <w:r>
        <w:rPr>
          <w:rFonts w:ascii="Times New Roman"/>
          <w:b w:val="false"/>
          <w:i w:val="false"/>
          <w:color w:val="000000"/>
          <w:sz w:val="28"/>
        </w:rPr>
        <w:t>
      Результаты мониторинга отражаются в отчете по реализации Программы. В отчете излагается описание реализованных мероприятий, достигнутые результаты, фактические объемы финансовых средств, направленных на их реализацию, а также причины невыполнения мероприятий и отсутствия результатов, запланированных на отчетный период.</w:t>
      </w:r>
    </w:p>
    <w:bookmarkEnd w:id="280"/>
    <w:bookmarkStart w:name="z323" w:id="281"/>
    <w:p>
      <w:pPr>
        <w:spacing w:after="0"/>
        <w:ind w:left="0"/>
        <w:jc w:val="both"/>
      </w:pPr>
      <w:r>
        <w:rPr>
          <w:rFonts w:ascii="Times New Roman"/>
          <w:b w:val="false"/>
          <w:i w:val="false"/>
          <w:color w:val="000000"/>
          <w:sz w:val="28"/>
        </w:rPr>
        <w:t>
      Отчет по мониторингу реализации Программы предоставляется всем заинтересованным и затронутым сторонам и размещается на Интернет-ресурсе акимата Шалкарского района. Промежуточный отчет – один раз в полгода до 15 июля текущего года и годовой отчет - до 30 января следующего года. Годовой отчет формируется по итогам предыдущего года.</w:t>
      </w:r>
    </w:p>
    <w:bookmarkEnd w:id="281"/>
    <w:bookmarkStart w:name="z324" w:id="282"/>
    <w:p>
      <w:pPr>
        <w:spacing w:after="0"/>
        <w:ind w:left="0"/>
        <w:jc w:val="left"/>
      </w:pPr>
      <w:r>
        <w:rPr>
          <w:rFonts w:ascii="Times New Roman"/>
          <w:b/>
          <w:i w:val="false"/>
          <w:color w:val="000000"/>
        </w:rPr>
        <w:t xml:space="preserve"> 8. ОЖИДАЕМЫЙ СОЦИАЛЬНО-ЭКОНОМИЧЕСКИЙ ЭФФЕКТ</w:t>
      </w:r>
    </w:p>
    <w:bookmarkEnd w:id="282"/>
    <w:bookmarkStart w:name="z325" w:id="283"/>
    <w:p>
      <w:pPr>
        <w:spacing w:after="0"/>
        <w:ind w:left="0"/>
        <w:jc w:val="both"/>
      </w:pPr>
      <w:r>
        <w:rPr>
          <w:rFonts w:ascii="Times New Roman"/>
          <w:b w:val="false"/>
          <w:i w:val="false"/>
          <w:color w:val="000000"/>
          <w:sz w:val="28"/>
        </w:rPr>
        <w:t>
      Мероприятия, указанные в ПУО, направлены на создание условий для снижения негативного воздействия отходов на окружающую среду и здоровье населения Шалкарского района.</w:t>
      </w:r>
    </w:p>
    <w:bookmarkEnd w:id="283"/>
    <w:bookmarkStart w:name="z326" w:id="284"/>
    <w:p>
      <w:pPr>
        <w:spacing w:after="0"/>
        <w:ind w:left="0"/>
        <w:jc w:val="both"/>
      </w:pPr>
      <w:r>
        <w:rPr>
          <w:rFonts w:ascii="Times New Roman"/>
          <w:b w:val="false"/>
          <w:i w:val="false"/>
          <w:color w:val="000000"/>
          <w:sz w:val="28"/>
        </w:rPr>
        <w:t>
      В результате реализация мероприятий, предусмотренных Программой, будут достигнуты целевые показатели района в секторе управления коммунальными отходами.</w:t>
      </w:r>
    </w:p>
    <w:bookmarkEnd w:id="284"/>
    <w:bookmarkStart w:name="z327" w:id="285"/>
    <w:p>
      <w:pPr>
        <w:spacing w:after="0"/>
        <w:ind w:left="0"/>
        <w:jc w:val="both"/>
      </w:pPr>
      <w:r>
        <w:rPr>
          <w:rFonts w:ascii="Times New Roman"/>
          <w:b w:val="false"/>
          <w:i w:val="false"/>
          <w:color w:val="000000"/>
          <w:sz w:val="28"/>
        </w:rPr>
        <w:t>
      В процессе реализации Программы будут выполнены следующие задачи:</w:t>
      </w:r>
    </w:p>
    <w:bookmarkEnd w:id="285"/>
    <w:p>
      <w:pPr>
        <w:spacing w:after="0"/>
        <w:ind w:left="0"/>
        <w:jc w:val="both"/>
      </w:pPr>
      <w:r>
        <w:rPr>
          <w:rFonts w:ascii="Times New Roman"/>
          <w:b w:val="false"/>
          <w:i w:val="false"/>
          <w:color w:val="000000"/>
          <w:sz w:val="28"/>
        </w:rPr>
        <w:t>
      - создана и функционирует необходимая инфраструктура по управлению отходами: построены контейнерные площадки, закуплены и установлены контейнеры, закуплен специальный транспорт для сбора и вывоза ТБО;</w:t>
      </w:r>
    </w:p>
    <w:p>
      <w:pPr>
        <w:spacing w:after="0"/>
        <w:ind w:left="0"/>
        <w:jc w:val="both"/>
      </w:pPr>
      <w:r>
        <w:rPr>
          <w:rFonts w:ascii="Times New Roman"/>
          <w:b w:val="false"/>
          <w:i w:val="false"/>
          <w:color w:val="000000"/>
          <w:sz w:val="28"/>
        </w:rPr>
        <w:t>
      - внедрен раздельный сбор отходов: установлены контейнеры для раздельного сбора, определены точки для сбора опасных составляющих отходов (РСО, ОЭЭО, медицинских), определены площадки для сбора строительных и крупногабаритных отходов;</w:t>
      </w:r>
    </w:p>
    <w:p>
      <w:pPr>
        <w:spacing w:after="0"/>
        <w:ind w:left="0"/>
        <w:jc w:val="both"/>
      </w:pPr>
      <w:r>
        <w:rPr>
          <w:rFonts w:ascii="Times New Roman"/>
          <w:b w:val="false"/>
          <w:i w:val="false"/>
          <w:color w:val="000000"/>
          <w:sz w:val="28"/>
        </w:rPr>
        <w:t>
      - определены компании по сбору и транспортировке ТБО;</w:t>
      </w:r>
    </w:p>
    <w:p>
      <w:pPr>
        <w:spacing w:after="0"/>
        <w:ind w:left="0"/>
        <w:jc w:val="both"/>
      </w:pPr>
      <w:r>
        <w:rPr>
          <w:rFonts w:ascii="Times New Roman"/>
          <w:b w:val="false"/>
          <w:i w:val="false"/>
          <w:color w:val="000000"/>
          <w:sz w:val="28"/>
        </w:rPr>
        <w:t>
      - достигнут 100% охват сбором и вывозом коммунальных отходов;</w:t>
      </w:r>
    </w:p>
    <w:p>
      <w:pPr>
        <w:spacing w:after="0"/>
        <w:ind w:left="0"/>
        <w:jc w:val="both"/>
      </w:pPr>
      <w:r>
        <w:rPr>
          <w:rFonts w:ascii="Times New Roman"/>
          <w:b w:val="false"/>
          <w:i w:val="false"/>
          <w:color w:val="000000"/>
          <w:sz w:val="28"/>
        </w:rPr>
        <w:t>
      - создана система переработки и утилизации коммунальных отходов;</w:t>
      </w:r>
    </w:p>
    <w:p>
      <w:pPr>
        <w:spacing w:after="0"/>
        <w:ind w:left="0"/>
        <w:jc w:val="both"/>
      </w:pPr>
      <w:r>
        <w:rPr>
          <w:rFonts w:ascii="Times New Roman"/>
          <w:b w:val="false"/>
          <w:i w:val="false"/>
          <w:color w:val="000000"/>
          <w:sz w:val="28"/>
        </w:rPr>
        <w:t>
      - уменьшены объемы отходов, направляемых на захоронение;</w:t>
      </w:r>
    </w:p>
    <w:p>
      <w:pPr>
        <w:spacing w:after="0"/>
        <w:ind w:left="0"/>
        <w:jc w:val="both"/>
      </w:pPr>
      <w:r>
        <w:rPr>
          <w:rFonts w:ascii="Times New Roman"/>
          <w:b w:val="false"/>
          <w:i w:val="false"/>
          <w:color w:val="000000"/>
          <w:sz w:val="28"/>
        </w:rPr>
        <w:t>
      - построены площадки для временного хранения отходов;</w:t>
      </w:r>
    </w:p>
    <w:p>
      <w:pPr>
        <w:spacing w:after="0"/>
        <w:ind w:left="0"/>
        <w:jc w:val="both"/>
      </w:pPr>
      <w:r>
        <w:rPr>
          <w:rFonts w:ascii="Times New Roman"/>
          <w:b w:val="false"/>
          <w:i w:val="false"/>
          <w:color w:val="000000"/>
          <w:sz w:val="28"/>
        </w:rPr>
        <w:t>
      - созданы перегрузочные пункты;</w:t>
      </w:r>
    </w:p>
    <w:p>
      <w:pPr>
        <w:spacing w:after="0"/>
        <w:ind w:left="0"/>
        <w:jc w:val="both"/>
      </w:pPr>
      <w:r>
        <w:rPr>
          <w:rFonts w:ascii="Times New Roman"/>
          <w:b w:val="false"/>
          <w:i w:val="false"/>
          <w:color w:val="000000"/>
          <w:sz w:val="28"/>
        </w:rPr>
        <w:t>
      - ликвидированы стихийные свалки;</w:t>
      </w:r>
    </w:p>
    <w:p>
      <w:pPr>
        <w:spacing w:after="0"/>
        <w:ind w:left="0"/>
        <w:jc w:val="both"/>
      </w:pPr>
      <w:r>
        <w:rPr>
          <w:rFonts w:ascii="Times New Roman"/>
          <w:b w:val="false"/>
          <w:i w:val="false"/>
          <w:color w:val="000000"/>
          <w:sz w:val="28"/>
        </w:rPr>
        <w:t>
      - повышены осведомлҰнность населения в вопросах управления отходами и заинтересованность в раздельном сборе отходов.</w:t>
      </w:r>
    </w:p>
    <w:bookmarkStart w:name="z328" w:id="286"/>
    <w:p>
      <w:pPr>
        <w:spacing w:after="0"/>
        <w:ind w:left="0"/>
        <w:jc w:val="both"/>
      </w:pPr>
      <w:r>
        <w:rPr>
          <w:rFonts w:ascii="Times New Roman"/>
          <w:b w:val="false"/>
          <w:i w:val="false"/>
          <w:color w:val="000000"/>
          <w:sz w:val="28"/>
        </w:rPr>
        <w:t xml:space="preserve">
      </w:t>
      </w:r>
      <w:r>
        <w:rPr>
          <w:rFonts w:ascii="Times New Roman"/>
          <w:b w:val="false"/>
          <w:i/>
          <w:color w:val="000000"/>
          <w:sz w:val="28"/>
        </w:rPr>
        <w:t>Экономический эффект</w:t>
      </w:r>
      <w:r>
        <w:rPr>
          <w:rFonts w:ascii="Times New Roman"/>
          <w:b w:val="false"/>
          <w:i w:val="false"/>
          <w:color w:val="000000"/>
          <w:sz w:val="28"/>
        </w:rPr>
        <w:t xml:space="preserve"> Программы заключается в предотвращении экологически опасных ситуаций и снижении воздействия на окружающую среду отходами потребления.</w:t>
      </w:r>
    </w:p>
    <w:bookmarkEnd w:id="286"/>
    <w:bookmarkStart w:name="z329" w:id="287"/>
    <w:p>
      <w:pPr>
        <w:spacing w:after="0"/>
        <w:ind w:left="0"/>
        <w:jc w:val="both"/>
      </w:pPr>
      <w:r>
        <w:rPr>
          <w:rFonts w:ascii="Times New Roman"/>
          <w:b w:val="false"/>
          <w:i w:val="false"/>
          <w:color w:val="000000"/>
          <w:sz w:val="28"/>
        </w:rPr>
        <w:t xml:space="preserve">
      </w:t>
      </w:r>
      <w:r>
        <w:rPr>
          <w:rFonts w:ascii="Times New Roman"/>
          <w:b w:val="false"/>
          <w:i/>
          <w:color w:val="000000"/>
          <w:sz w:val="28"/>
        </w:rPr>
        <w:t>Социальный эффект</w:t>
      </w:r>
      <w:r>
        <w:rPr>
          <w:rFonts w:ascii="Times New Roman"/>
          <w:b w:val="false"/>
          <w:i w:val="false"/>
          <w:color w:val="000000"/>
          <w:sz w:val="28"/>
        </w:rPr>
        <w:t xml:space="preserve"> Программы состоит в сохранении и улучшении экологических условий жизнедеятельности населения Шалкарского района, что способствует сохранению здоровья, снижению риска заболеваний, обусловленных воздействием фактора загрязнения окружающей среды.</w:t>
      </w:r>
    </w:p>
    <w:bookmarkEnd w:id="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bl>
    <w:bookmarkStart w:name="z331" w:id="288"/>
    <w:p>
      <w:pPr>
        <w:spacing w:after="0"/>
        <w:ind w:left="0"/>
        <w:jc w:val="left"/>
      </w:pPr>
      <w:r>
        <w:rPr>
          <w:rFonts w:ascii="Times New Roman"/>
          <w:b/>
          <w:i w:val="false"/>
          <w:color w:val="000000"/>
        </w:rPr>
        <w:t xml:space="preserve"> Предварительный расчет необходимого количества контейнеров и контейнерных площадок для повышения охвата сбором и вывозом коммунальных отходов в Шалкарском районе </w:t>
      </w:r>
    </w:p>
    <w:bookmarkEnd w:id="288"/>
    <w:bookmarkStart w:name="z332" w:id="289"/>
    <w:p>
      <w:pPr>
        <w:spacing w:after="0"/>
        <w:ind w:left="0"/>
        <w:jc w:val="both"/>
      </w:pPr>
      <w:r>
        <w:rPr>
          <w:rFonts w:ascii="Times New Roman"/>
          <w:b w:val="false"/>
          <w:i w:val="false"/>
          <w:color w:val="000000"/>
          <w:sz w:val="28"/>
        </w:rPr>
        <w:t xml:space="preserve">
      </w:t>
      </w:r>
      <w:r>
        <w:rPr>
          <w:rFonts w:ascii="Times New Roman"/>
          <w:b/>
          <w:i w:val="false"/>
          <w:color w:val="000000"/>
          <w:sz w:val="28"/>
        </w:rPr>
        <w:t>Установленная норма образования отходов – для г. Шалкар– 1,78 м3 на одного человека</w:t>
      </w:r>
      <w:r>
        <w:rPr>
          <w:rFonts w:ascii="Times New Roman"/>
          <w:b w:val="false"/>
          <w:i w:val="false"/>
          <w:color w:val="000000"/>
          <w:sz w:val="28"/>
        </w:rPr>
        <w:t xml:space="preserve"> (средняя величина от 1,6 – для благоустроенных домовладений и 1,96 – для неблагоустроенных домовладений)</w:t>
      </w:r>
    </w:p>
    <w:bookmarkEnd w:id="289"/>
    <w:bookmarkStart w:name="z333" w:id="290"/>
    <w:p>
      <w:pPr>
        <w:spacing w:after="0"/>
        <w:ind w:left="0"/>
        <w:jc w:val="both"/>
      </w:pPr>
      <w:r>
        <w:rPr>
          <w:rFonts w:ascii="Times New Roman"/>
          <w:b w:val="false"/>
          <w:i w:val="false"/>
          <w:color w:val="000000"/>
          <w:sz w:val="28"/>
        </w:rPr>
        <w:t xml:space="preserve">
      </w:t>
      </w:r>
      <w:r>
        <w:rPr>
          <w:rFonts w:ascii="Times New Roman"/>
          <w:b/>
          <w:i w:val="false"/>
          <w:color w:val="000000"/>
          <w:sz w:val="28"/>
        </w:rPr>
        <w:t>Для остальных населенных пунктов</w:t>
      </w:r>
      <w:r>
        <w:rPr>
          <w:rFonts w:ascii="Times New Roman"/>
          <w:b w:val="false"/>
          <w:i w:val="false"/>
          <w:color w:val="000000"/>
          <w:sz w:val="28"/>
        </w:rPr>
        <w:t xml:space="preserve"> </w:t>
      </w:r>
      <w:r>
        <w:rPr>
          <w:rFonts w:ascii="Times New Roman"/>
          <w:b/>
          <w:i w:val="false"/>
          <w:color w:val="000000"/>
          <w:sz w:val="28"/>
        </w:rPr>
        <w:t>- 1,96 м3</w:t>
      </w:r>
      <w:r>
        <w:rPr>
          <w:rFonts w:ascii="Times New Roman"/>
          <w:b w:val="false"/>
          <w:i w:val="false"/>
          <w:color w:val="000000"/>
          <w:sz w:val="28"/>
        </w:rPr>
        <w:t xml:space="preserve"> на одного человека в год (для неблагоустроенных домовладений)</w:t>
      </w:r>
    </w:p>
    <w:bookmarkEnd w:id="290"/>
    <w:bookmarkStart w:name="z334" w:id="291"/>
    <w:p>
      <w:pPr>
        <w:spacing w:after="0"/>
        <w:ind w:left="0"/>
        <w:jc w:val="both"/>
      </w:pPr>
      <w:r>
        <w:rPr>
          <w:rFonts w:ascii="Times New Roman"/>
          <w:b w:val="false"/>
          <w:i w:val="false"/>
          <w:color w:val="000000"/>
          <w:sz w:val="28"/>
        </w:rPr>
        <w:t xml:space="preserve">
      </w:t>
      </w:r>
      <w:r>
        <w:rPr>
          <w:rFonts w:ascii="Times New Roman"/>
          <w:b/>
          <w:i w:val="false"/>
          <w:color w:val="000000"/>
          <w:sz w:val="28"/>
        </w:rPr>
        <w:t>Объем контейнера - 1.1 м3</w:t>
      </w:r>
    </w:p>
    <w:bookmarkEnd w:id="291"/>
    <w:bookmarkStart w:name="z335" w:id="292"/>
    <w:p>
      <w:pPr>
        <w:spacing w:after="0"/>
        <w:ind w:left="0"/>
        <w:jc w:val="both"/>
      </w:pPr>
      <w:r>
        <w:rPr>
          <w:rFonts w:ascii="Times New Roman"/>
          <w:b w:val="false"/>
          <w:i w:val="false"/>
          <w:color w:val="000000"/>
          <w:sz w:val="28"/>
        </w:rPr>
        <w:t xml:space="preserve">
      </w:t>
      </w:r>
      <w:r>
        <w:rPr>
          <w:rFonts w:ascii="Times New Roman"/>
          <w:b/>
          <w:i w:val="false"/>
          <w:color w:val="000000"/>
          <w:sz w:val="28"/>
        </w:rPr>
        <w:t>Предлагаемые схемы вывоза отходов:</w:t>
      </w:r>
    </w:p>
    <w:bookmarkEnd w:id="292"/>
    <w:bookmarkStart w:name="z336" w:id="293"/>
    <w:p>
      <w:pPr>
        <w:spacing w:after="0"/>
        <w:ind w:left="0"/>
        <w:jc w:val="both"/>
      </w:pPr>
      <w:r>
        <w:rPr>
          <w:rFonts w:ascii="Times New Roman"/>
          <w:b w:val="false"/>
          <w:i w:val="false"/>
          <w:color w:val="000000"/>
          <w:sz w:val="28"/>
        </w:rPr>
        <w:t>
      Вывоз на полигон г. Шалкар будет осуществляться: из г. Шалкар, с/о Шалкар, с/о Шетыргиз, , с/о Жанаконыс.</w:t>
      </w:r>
    </w:p>
    <w:bookmarkEnd w:id="293"/>
    <w:bookmarkStart w:name="z337" w:id="294"/>
    <w:p>
      <w:pPr>
        <w:spacing w:after="0"/>
        <w:ind w:left="0"/>
        <w:jc w:val="both"/>
      </w:pPr>
      <w:r>
        <w:rPr>
          <w:rFonts w:ascii="Times New Roman"/>
          <w:b w:val="false"/>
          <w:i w:val="false"/>
          <w:color w:val="000000"/>
          <w:sz w:val="28"/>
        </w:rPr>
        <w:t>
      На полигон с. Монке Би: из с/о Монке Би, с/о Кауылжыр, с/о Биршугир, с/о Актогай;</w:t>
      </w:r>
    </w:p>
    <w:bookmarkEnd w:id="294"/>
    <w:bookmarkStart w:name="z338" w:id="295"/>
    <w:p>
      <w:pPr>
        <w:spacing w:after="0"/>
        <w:ind w:left="0"/>
        <w:jc w:val="both"/>
      </w:pPr>
      <w:r>
        <w:rPr>
          <w:rFonts w:ascii="Times New Roman"/>
          <w:b w:val="false"/>
          <w:i w:val="false"/>
          <w:color w:val="000000"/>
          <w:sz w:val="28"/>
        </w:rPr>
        <w:t>
      На полигон села Бегимбет: из с/о Айшуак, с/о Е.Котибарулы</w:t>
      </w:r>
    </w:p>
    <w:bookmarkEnd w:id="295"/>
    <w:bookmarkStart w:name="z339" w:id="296"/>
    <w:p>
      <w:pPr>
        <w:spacing w:after="0"/>
        <w:ind w:left="0"/>
        <w:jc w:val="both"/>
      </w:pPr>
      <w:r>
        <w:rPr>
          <w:rFonts w:ascii="Times New Roman"/>
          <w:b w:val="false"/>
          <w:i w:val="false"/>
          <w:color w:val="000000"/>
          <w:sz w:val="28"/>
        </w:rPr>
        <w:t>
      На полигон с. Тогыз: из с/о Тогыз, с/о Кишикум</w:t>
      </w:r>
    </w:p>
    <w:bookmarkEnd w:id="296"/>
    <w:bookmarkStart w:name="z340" w:id="297"/>
    <w:p>
      <w:pPr>
        <w:spacing w:after="0"/>
        <w:ind w:left="0"/>
        <w:jc w:val="both"/>
      </w:pPr>
      <w:r>
        <w:rPr>
          <w:rFonts w:ascii="Times New Roman"/>
          <w:b w:val="false"/>
          <w:i w:val="false"/>
          <w:color w:val="000000"/>
          <w:sz w:val="28"/>
        </w:rPr>
        <w:t>
      На полигон с. Бозой с/о Бозой</w:t>
      </w:r>
    </w:p>
    <w:bookmarkEnd w:id="297"/>
    <w:bookmarkStart w:name="z341" w:id="298"/>
    <w:p>
      <w:pPr>
        <w:spacing w:after="0"/>
        <w:ind w:left="0"/>
        <w:jc w:val="both"/>
      </w:pPr>
      <w:r>
        <w:rPr>
          <w:rFonts w:ascii="Times New Roman"/>
          <w:b w:val="false"/>
          <w:i w:val="false"/>
          <w:color w:val="000000"/>
          <w:sz w:val="28"/>
        </w:rPr>
        <w:t xml:space="preserve">
      </w:t>
      </w:r>
      <w:r>
        <w:rPr>
          <w:rFonts w:ascii="Times New Roman"/>
          <w:b/>
          <w:i w:val="false"/>
          <w:color w:val="000000"/>
          <w:sz w:val="28"/>
        </w:rPr>
        <w:t>1. Ежедневный вывоз:</w:t>
      </w:r>
      <w:r>
        <w:rPr>
          <w:rFonts w:ascii="Times New Roman"/>
          <w:b w:val="false"/>
          <w:i w:val="false"/>
          <w:color w:val="000000"/>
          <w:sz w:val="28"/>
        </w:rPr>
        <w:t xml:space="preserve"> г. Шалкар, с. Жылтыр, Бегимбет, Бозой, Монке би, Тогыз</w:t>
      </w:r>
    </w:p>
    <w:bookmarkEnd w:id="298"/>
    <w:bookmarkStart w:name="z342" w:id="299"/>
    <w:p>
      <w:pPr>
        <w:spacing w:after="0"/>
        <w:ind w:left="0"/>
        <w:jc w:val="both"/>
      </w:pPr>
      <w:r>
        <w:rPr>
          <w:rFonts w:ascii="Times New Roman"/>
          <w:b w:val="false"/>
          <w:i w:val="false"/>
          <w:color w:val="000000"/>
          <w:sz w:val="28"/>
        </w:rPr>
        <w:t xml:space="preserve">
      </w:t>
      </w:r>
      <w:r>
        <w:rPr>
          <w:rFonts w:ascii="Times New Roman"/>
          <w:b/>
          <w:i w:val="false"/>
          <w:color w:val="000000"/>
          <w:sz w:val="28"/>
        </w:rPr>
        <w:t>2. Еженедельный вывоз:</w:t>
      </w:r>
      <w:r>
        <w:rPr>
          <w:rFonts w:ascii="Times New Roman"/>
          <w:b w:val="false"/>
          <w:i w:val="false"/>
          <w:color w:val="000000"/>
          <w:sz w:val="28"/>
        </w:rPr>
        <w:t xml:space="preserve"> с. Улпан, Есетата, Котыртас, им. Актан батыр, Биршогыр, Байкадам, Аккайтым, Карашокат,</w:t>
      </w:r>
    </w:p>
    <w:bookmarkEnd w:id="299"/>
    <w:p>
      <w:pPr>
        <w:spacing w:after="0"/>
        <w:ind w:left="0"/>
        <w:jc w:val="both"/>
      </w:pPr>
      <w:r>
        <w:rPr>
          <w:rFonts w:ascii="Times New Roman"/>
          <w:b w:val="false"/>
          <w:i w:val="false"/>
          <w:color w:val="000000"/>
          <w:sz w:val="28"/>
        </w:rPr>
        <w:t>
      Кауылжыр, Кайдауыл, Жылан, Копмула, Кендала.</w:t>
      </w:r>
    </w:p>
    <w:bookmarkStart w:name="z343" w:id="300"/>
    <w:p>
      <w:pPr>
        <w:spacing w:after="0"/>
        <w:ind w:left="0"/>
        <w:jc w:val="both"/>
      </w:pPr>
      <w:r>
        <w:rPr>
          <w:rFonts w:ascii="Times New Roman"/>
          <w:b w:val="false"/>
          <w:i w:val="false"/>
          <w:color w:val="000000"/>
          <w:sz w:val="28"/>
        </w:rPr>
        <w:t xml:space="preserve">
      </w:t>
      </w:r>
      <w:r>
        <w:rPr>
          <w:rFonts w:ascii="Times New Roman"/>
          <w:b/>
          <w:i w:val="false"/>
          <w:color w:val="000000"/>
          <w:sz w:val="28"/>
        </w:rPr>
        <w:t>3. Вывоз один раз в месяц</w:t>
      </w:r>
      <w:r>
        <w:rPr>
          <w:rFonts w:ascii="Times New Roman"/>
          <w:b w:val="false"/>
          <w:i w:val="false"/>
          <w:color w:val="000000"/>
          <w:sz w:val="28"/>
        </w:rPr>
        <w:t xml:space="preserve"> и перегрузочные пункты для отдаленных и малочисленных сел: Корганжар, Канбакты, Алабас, Сарсай, Копасор, Акеспе, Шокысу, Каратогай, Тумалыколь, Талдыкум, Тасбулак</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села/города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Население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Образование на село/город м3/год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Образование на село/город м3/день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Образование на село/город м3/неделю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контейнеров при еженедельном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контейнерных площадок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контейнеров при ежедневном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контейнерных площадок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Полигон для вывоза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Ежедневный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Еженедельный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Биршогыр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Аккайтым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Кайдауыл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Копмула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раз в месяц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Актан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Акеспе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Шокысу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bl>
    <w:bookmarkStart w:name="z345" w:id="301"/>
    <w:p>
      <w:pPr>
        <w:spacing w:after="0"/>
        <w:ind w:left="0"/>
        <w:jc w:val="both"/>
      </w:pPr>
      <w:r>
        <w:rPr>
          <w:rFonts w:ascii="Times New Roman"/>
          <w:b w:val="false"/>
          <w:i w:val="false"/>
          <w:color w:val="000000"/>
          <w:sz w:val="28"/>
        </w:rPr>
        <w:t>
      План мероприятий по реализации Программы по управлению коммунальными отходами Шалкарского района на 2025-2029 годы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Форма завершения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 исполнения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Ответственные за исполнение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Необходимые затраты,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Цель - Создание эффективной системы управления коммунальными отходами на территории Шалкарского района в соответствии с требованиями экологического законодательства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Задача 1. Организация регулярного вывоза коммунальных отходов из всех населенных пунктов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компаний по сбору и транспортировке ТБО посредством проведения конкурса (тендера) во всех сельских округах с подписанием договоров, в которых установлены порядок, условия и график оказания услуг по сбору и вывозу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Пересмотр норм образования и накопления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районного</w:t>
            </w:r>
          </w:p>
          <w:p>
            <w:pPr>
              <w:spacing w:after="20"/>
              <w:ind w:left="20"/>
              <w:jc w:val="both"/>
            </w:pPr>
            <w:r>
              <w:rPr>
                <w:rFonts w:ascii="Times New Roman"/>
                <w:b w:val="false"/>
                <w:i w:val="false"/>
                <w:color w:val="000000"/>
                <w:sz w:val="20"/>
              </w:rPr>
              <w:t>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согласование графика вывоза коммунальных отходов из населенных пунктов с учетом мнения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сбора платежей от физических лиц, пользующихся централизованной системой сбора ТБО по утвержденным тарифам за услуги по сбору и транспортировке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Специализированные компании, осуществляющие сбор и транспортировку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и утверждение тарифов на сбор, транспортировку, сортировку и захоронение ТБО. Экономически обоснованный и своевременный пересмотр этих тарифов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районного</w:t>
            </w:r>
          </w:p>
          <w:p>
            <w:pPr>
              <w:spacing w:after="20"/>
              <w:ind w:left="20"/>
              <w:jc w:val="both"/>
            </w:pPr>
            <w:r>
              <w:rPr>
                <w:rFonts w:ascii="Times New Roman"/>
                <w:b w:val="false"/>
                <w:i w:val="false"/>
                <w:color w:val="000000"/>
                <w:sz w:val="20"/>
              </w:rPr>
              <w:t>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утвержденной Программы на Интернет-ресурсе сайта акимата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ПУО на сайте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ПУО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результатам мониторинга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Задача 2. Обеспечение безопасного захоронения коммунальных отходов. Ликвидация стихийных свалок ТБО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мест захоронения отходов в г. Шалкар, с. Монке Би, с. А йшуак, с. Тогыз, с.Бозой в полигоны по механизму единовременного/единоразового упрощения требований к действующим полигонам ТБО/местам захоронения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заключение ГЭЭ</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мусороперегрузочных пунктов для отдаленных сельских округов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Поэтапная рекультивация и восстановление земель сельских свалок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приемочной комиссии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после разработки плана рекультивации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Задача 3. Создание и функционирование необходимой инфраструктуры, предусматривающей раздельный сбор отходов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специализированного транспорта для сбора и вывоза коммунальных отходов в количестве 3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и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p>
            <w:pPr>
              <w:spacing w:after="20"/>
              <w:ind w:left="20"/>
              <w:jc w:val="both"/>
            </w:pPr>
            <w:r>
              <w:rPr>
                <w:rFonts w:ascii="Times New Roman"/>
                <w:b w:val="false"/>
                <w:i w:val="false"/>
                <w:color w:val="000000"/>
                <w:sz w:val="20"/>
              </w:rPr>
              <w:t>
Областной бюджет</w:t>
            </w:r>
          </w:p>
          <w:p>
            <w:pPr>
              <w:spacing w:after="20"/>
              <w:ind w:left="20"/>
              <w:jc w:val="both"/>
            </w:pPr>
            <w:r>
              <w:rPr>
                <w:rFonts w:ascii="Times New Roman"/>
                <w:b w:val="false"/>
                <w:i w:val="false"/>
                <w:color w:val="000000"/>
                <w:sz w:val="20"/>
              </w:rPr>
              <w:t>
Оператор РОП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и установка контейнеров для раздельного сбора ТБО "сухая" и "мокрая" фракции в г.Шалкар (139 ед.)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12 510 000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и восстановления опасных составляющих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инвестиции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органических коммунальных отходов и их восстановления, в том числе путем компостирования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НПО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в соответствие контейнерных площадок в г. Шалкар (23 КП)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новых контейнерных площадок в г.Шалкар (101 КП)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площадок для складирования строительных и крупногабаритных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Задача 4. Совершенствование системы переработки и утилизации коммунальных отходов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Взаимодействие МИО с представителями местного бизнес сообщества по выявлению возможностей и заинтересованности в создании объектов переработки коммунальных отходов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Взаимодействие со специализированными предприятиями по восстановлению отходов, которые находятся в Актюбинской области, заключение с ними договоров на утилизацию или переработку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дробилки для КГО и строительных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Задача 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на получение государственного социального заказа среди НПО по повышению осведомленности населения экологически безопасному обращению с коммунальными отходами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гос. соц. заказе с НПО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экологической культуры и осведомленности населения по управлению ТБО: информационные кампании, разработка информационных материалов, видеоролики, проведение встреч с населением, субботников, создание волонтерских клубов среди школьников, публикации в местных СМИ,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выполненных работ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НПО</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выделенный НПО в рамках государственного социального заказа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акций, конкурсов, массового сбора макулатуры среди учебных заведений, приема специализированными предприятиями одежды, вещей, бытовой техники, батареек от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квартал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выделенный НПО в рамках государственного соц. заказа</w:t>
            </w:r>
          </w:p>
        </w:tc>
      </w:tr>
    </w:tbl>
    <w:bookmarkStart w:name="z346" w:id="302"/>
    <w:p>
      <w:pPr>
        <w:spacing w:after="0"/>
        <w:ind w:left="0"/>
        <w:jc w:val="both"/>
      </w:pPr>
      <w:r>
        <w:rPr>
          <w:rFonts w:ascii="Times New Roman"/>
          <w:b w:val="false"/>
          <w:i w:val="false"/>
          <w:color w:val="000000"/>
          <w:sz w:val="28"/>
        </w:rPr>
        <w:t>
      *Необходимые затраты и суммы расходов по источникам финансирования будут корректироваться с учетом утверждения и уточнений республиканского и местного бюджетов на соответствующий финансовый год в соответствии с законодательством Республики Казахстан</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bl>
    <w:bookmarkStart w:name="z348" w:id="303"/>
    <w:p>
      <w:pPr>
        <w:spacing w:after="0"/>
        <w:ind w:left="0"/>
        <w:jc w:val="both"/>
      </w:pPr>
      <w:r>
        <w:rPr>
          <w:rFonts w:ascii="Times New Roman"/>
          <w:b w:val="false"/>
          <w:i w:val="false"/>
          <w:color w:val="000000"/>
          <w:sz w:val="28"/>
        </w:rPr>
        <w:t xml:space="preserve">
      </w:t>
      </w:r>
      <w:r>
        <w:rPr>
          <w:rFonts w:ascii="Times New Roman"/>
          <w:b/>
          <w:i w:val="false"/>
          <w:color w:val="000000"/>
          <w:sz w:val="28"/>
        </w:rPr>
        <w:t>Оценка состояния свалок ТБО, контейнерных площадок и контейнеров для отходов в г. Шалкар</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4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Контейнерная площадка не имеет надлежащего твердого покрытия, отсутствуют контейнеры для вторичного сырья.</w:t>
            </w:r>
          </w:p>
          <w:p>
            <w:pPr>
              <w:spacing w:after="20"/>
              <w:ind w:left="20"/>
              <w:jc w:val="both"/>
            </w:pPr>
            <w:r>
              <w:rPr>
                <w:rFonts w:ascii="Times New Roman"/>
                <w:b w:val="false"/>
                <w:i w:val="false"/>
                <w:color w:val="000000"/>
                <w:sz w:val="20"/>
              </w:rPr>
              <w:t>
Рекомендации: контейнерные площадки должны быть приведены в соответствие установленным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pPr>
              <w:spacing w:after="20"/>
              <w:ind w:left="20"/>
              <w:jc w:val="both"/>
            </w:pPr>
            <w:r>
              <w:rPr>
                <w:rFonts w:ascii="Times New Roman"/>
                <w:b w:val="false"/>
                <w:i w:val="false"/>
                <w:color w:val="000000"/>
                <w:sz w:val="20"/>
              </w:rPr>
              <w:t>
- по периметру, с трех сторон площадка ограждается сплошным материалом, устойчивым к резким климатическим изменениям и коррозии;</w:t>
            </w:r>
          </w:p>
          <w:p>
            <w:pPr>
              <w:spacing w:after="20"/>
              <w:ind w:left="20"/>
              <w:jc w:val="both"/>
            </w:pPr>
            <w:r>
              <w:rPr>
                <w:rFonts w:ascii="Times New Roman"/>
                <w:b w:val="false"/>
                <w:i w:val="false"/>
                <w:color w:val="000000"/>
                <w:sz w:val="20"/>
              </w:rPr>
              <w:t>
- четвертая сторона площадки служит для обслуживания контейнеров, складирования отходов со свободным доступом для управляющей, обслуживающей организации и населения, иметь подъездные пути для транспорта;</w:t>
            </w:r>
          </w:p>
          <w:p>
            <w:pPr>
              <w:spacing w:after="20"/>
              <w:ind w:left="20"/>
              <w:jc w:val="both"/>
            </w:pPr>
            <w:r>
              <w:rPr>
                <w:rFonts w:ascii="Times New Roman"/>
                <w:b w:val="false"/>
                <w:i w:val="false"/>
                <w:color w:val="000000"/>
                <w:sz w:val="20"/>
              </w:rPr>
              <w:t>
-крыша, изготавливается из сплошного материала, устойчивого к резким климатическим изменениям и коррозии.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05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Сеточный контейнер на контейнерной площадке.</w:t>
            </w:r>
          </w:p>
          <w:p>
            <w:pPr>
              <w:spacing w:after="20"/>
              <w:ind w:left="20"/>
              <w:jc w:val="both"/>
            </w:pPr>
            <w:r>
              <w:rPr>
                <w:rFonts w:ascii="Times New Roman"/>
                <w:b w:val="false"/>
                <w:i w:val="false"/>
                <w:color w:val="000000"/>
                <w:sz w:val="20"/>
              </w:rPr>
              <w:t>
Рекомендации: контейнеры для раздельного сбора отходов должны быть установлены на каждой контейнерной площадке.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52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Рядом с контейнерными площадками размещают строительные отходы. Отсутствие мест для временного накопления строительных и крупногабаритных отходов.</w:t>
            </w:r>
          </w:p>
          <w:p>
            <w:pPr>
              <w:spacing w:after="20"/>
              <w:ind w:left="20"/>
              <w:jc w:val="both"/>
            </w:pPr>
            <w:r>
              <w:rPr>
                <w:rFonts w:ascii="Times New Roman"/>
                <w:b w:val="false"/>
                <w:i w:val="false"/>
                <w:color w:val="000000"/>
                <w:sz w:val="20"/>
              </w:rPr>
              <w:t>
Рекомендации: в г. Шалкар организовать места для сбора КГО и строительных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5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контейнеры старые, ржавые, помятые, технически неисправные, малообъемные. Отсутствует навес контейнерной площадки.</w:t>
            </w:r>
          </w:p>
          <w:p>
            <w:pPr>
              <w:spacing w:after="20"/>
              <w:ind w:left="20"/>
              <w:jc w:val="both"/>
            </w:pPr>
            <w:r>
              <w:rPr>
                <w:rFonts w:ascii="Times New Roman"/>
                <w:b w:val="false"/>
                <w:i w:val="false"/>
                <w:color w:val="000000"/>
                <w:sz w:val="20"/>
              </w:rPr>
              <w:t>
Рекомендации: необходимо закупить и установить контейнеры объемом 1,1 м3 для "мокрой" и "сухой" фракциям. Согласно СТ 3780–2022 Отходы. Общие требования к площадкам размещения контейнеров для организации раздельного сбора коммунальных отходов, состав контейнеров для раздельного сбора отходов на площадке:</w:t>
            </w:r>
          </w:p>
          <w:p>
            <w:pPr>
              <w:spacing w:after="20"/>
              <w:ind w:left="20"/>
              <w:jc w:val="both"/>
            </w:pPr>
            <w:r>
              <w:rPr>
                <w:rFonts w:ascii="Times New Roman"/>
                <w:b w:val="false"/>
                <w:i w:val="false"/>
                <w:color w:val="000000"/>
                <w:sz w:val="20"/>
              </w:rPr>
              <w:t>
- контейнер для электронных отходов;</w:t>
            </w:r>
          </w:p>
          <w:p>
            <w:pPr>
              <w:spacing w:after="20"/>
              <w:ind w:left="20"/>
              <w:jc w:val="both"/>
            </w:pPr>
            <w:r>
              <w:rPr>
                <w:rFonts w:ascii="Times New Roman"/>
                <w:b w:val="false"/>
                <w:i w:val="false"/>
                <w:color w:val="000000"/>
                <w:sz w:val="20"/>
              </w:rPr>
              <w:t>
- контейнер для сбора РСО;</w:t>
            </w:r>
          </w:p>
          <w:p>
            <w:pPr>
              <w:spacing w:after="20"/>
              <w:ind w:left="20"/>
              <w:jc w:val="both"/>
            </w:pPr>
            <w:r>
              <w:rPr>
                <w:rFonts w:ascii="Times New Roman"/>
                <w:b w:val="false"/>
                <w:i w:val="false"/>
                <w:color w:val="000000"/>
                <w:sz w:val="20"/>
              </w:rPr>
              <w:t>
- контейнер для отходов бумаги и картона;</w:t>
            </w:r>
          </w:p>
          <w:p>
            <w:pPr>
              <w:spacing w:after="20"/>
              <w:ind w:left="20"/>
              <w:jc w:val="both"/>
            </w:pPr>
            <w:r>
              <w:rPr>
                <w:rFonts w:ascii="Times New Roman"/>
                <w:b w:val="false"/>
                <w:i w:val="false"/>
                <w:color w:val="000000"/>
                <w:sz w:val="20"/>
              </w:rPr>
              <w:t>
- контейнер для отходов батарей;</w:t>
            </w:r>
          </w:p>
          <w:p>
            <w:pPr>
              <w:spacing w:after="20"/>
              <w:ind w:left="20"/>
              <w:jc w:val="both"/>
            </w:pPr>
            <w:r>
              <w:rPr>
                <w:rFonts w:ascii="Times New Roman"/>
                <w:b w:val="false"/>
                <w:i w:val="false"/>
                <w:color w:val="000000"/>
                <w:sz w:val="20"/>
              </w:rPr>
              <w:t>
- контейнер для пищевых отходов;</w:t>
            </w:r>
          </w:p>
          <w:p>
            <w:pPr>
              <w:spacing w:after="20"/>
              <w:ind w:left="20"/>
              <w:jc w:val="both"/>
            </w:pPr>
            <w:r>
              <w:rPr>
                <w:rFonts w:ascii="Times New Roman"/>
                <w:b w:val="false"/>
                <w:i w:val="false"/>
                <w:color w:val="000000"/>
                <w:sz w:val="20"/>
              </w:rPr>
              <w:t>
- контейнер для стекла;</w:t>
            </w:r>
          </w:p>
          <w:p>
            <w:pPr>
              <w:spacing w:after="20"/>
              <w:ind w:left="20"/>
              <w:jc w:val="both"/>
            </w:pPr>
            <w:r>
              <w:rPr>
                <w:rFonts w:ascii="Times New Roman"/>
                <w:b w:val="false"/>
                <w:i w:val="false"/>
                <w:color w:val="000000"/>
                <w:sz w:val="20"/>
              </w:rPr>
              <w:t>
- контейнер для пластиковых отходов.</w:t>
            </w:r>
          </w:p>
          <w:p>
            <w:pPr>
              <w:spacing w:after="20"/>
              <w:ind w:left="20"/>
              <w:jc w:val="both"/>
            </w:pPr>
            <w:r>
              <w:rPr>
                <w:rFonts w:ascii="Times New Roman"/>
                <w:b w:val="false"/>
                <w:i w:val="false"/>
                <w:color w:val="000000"/>
                <w:sz w:val="20"/>
              </w:rPr>
              <w:t>
В случае отсутствия возможности установки контейнеров для всех видов, допускается устанавливать контейнеры для "сухой" и "мокрой" фракции, за исключением контейнеров для опасных отходов, в том числе РСО.</w:t>
            </w:r>
          </w:p>
          <w:p>
            <w:pPr>
              <w:spacing w:after="20"/>
              <w:ind w:left="20"/>
              <w:jc w:val="both"/>
            </w:pPr>
            <w:r>
              <w:rPr>
                <w:rFonts w:ascii="Times New Roman"/>
                <w:b w:val="false"/>
                <w:i w:val="false"/>
                <w:color w:val="000000"/>
                <w:sz w:val="20"/>
              </w:rPr>
              <w:t>
В Шалкарском районе для организации раздельного сбора отходов необходимо приобрести и установить по 2 (как минимум) контейнера для раздельного сбора отходов (сухая и мокрая фракции) на каждой контейнерной площадке.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1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Въезд на полигон г. Шалкар.</w:t>
            </w:r>
          </w:p>
          <w:p>
            <w:pPr>
              <w:spacing w:after="20"/>
              <w:ind w:left="20"/>
              <w:jc w:val="both"/>
            </w:pPr>
            <w:r>
              <w:rPr>
                <w:rFonts w:ascii="Times New Roman"/>
                <w:b w:val="false"/>
                <w:i w:val="false"/>
                <w:color w:val="000000"/>
                <w:sz w:val="20"/>
              </w:rPr>
              <w:t>
Территория полигона огорожена, есть освещение.</w:t>
            </w:r>
          </w:p>
          <w:p>
            <w:pPr>
              <w:spacing w:after="20"/>
              <w:ind w:left="20"/>
              <w:jc w:val="both"/>
            </w:pPr>
            <w:r>
              <w:rPr>
                <w:rFonts w:ascii="Times New Roman"/>
                <w:b w:val="false"/>
                <w:i w:val="false"/>
                <w:color w:val="000000"/>
                <w:sz w:val="20"/>
              </w:rPr>
              <w:t>
Рекомендации: привести полигон в соответствие требованиям законодательства: ЭК РК (</w:t>
            </w:r>
            <w:r>
              <w:rPr>
                <w:rFonts w:ascii="Times New Roman"/>
                <w:b w:val="false"/>
                <w:i w:val="false"/>
                <w:color w:val="000000"/>
                <w:sz w:val="20"/>
              </w:rPr>
              <w:t>гл.25</w:t>
            </w:r>
            <w:r>
              <w:rPr>
                <w:rFonts w:ascii="Times New Roman"/>
                <w:b w:val="false"/>
                <w:i w:val="false"/>
                <w:color w:val="000000"/>
                <w:sz w:val="20"/>
              </w:rPr>
              <w:t>),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r>
              <w:rPr>
                <w:rFonts w:ascii="Times New Roman"/>
                <w:b w:val="false"/>
                <w:i w:val="false"/>
                <w:color w:val="000000"/>
                <w:sz w:val="20"/>
              </w:rPr>
              <w:t>Приказ</w:t>
            </w:r>
            <w:r>
              <w:rPr>
                <w:rFonts w:ascii="Times New Roman"/>
                <w:b w:val="false"/>
                <w:i w:val="false"/>
                <w:color w:val="000000"/>
                <w:sz w:val="20"/>
              </w:rPr>
              <w:t xml:space="preserve"> и.о. Министра здравоохранения Республики Казахстан от 25 декабря 2020 года № ҚР ДСМ-331/2020); СТ РК 3696-2020. Полигоны для твердо-бытовых отходов малой мощности. Требования. СН РК 1.04-15-2013 Полигоны для твердых бытовых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68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Весы на полигоне г. Шалкар.</w:t>
            </w:r>
          </w:p>
          <w:p>
            <w:pPr>
              <w:spacing w:after="20"/>
              <w:ind w:left="20"/>
              <w:jc w:val="both"/>
            </w:pPr>
            <w:r>
              <w:rPr>
                <w:rFonts w:ascii="Times New Roman"/>
                <w:b w:val="false"/>
                <w:i w:val="false"/>
                <w:color w:val="000000"/>
                <w:sz w:val="20"/>
              </w:rPr>
              <w:t>
Весы не работают.</w:t>
            </w:r>
          </w:p>
          <w:p>
            <w:pPr>
              <w:spacing w:after="20"/>
              <w:ind w:left="20"/>
              <w:jc w:val="both"/>
            </w:pPr>
            <w:r>
              <w:rPr>
                <w:rFonts w:ascii="Times New Roman"/>
                <w:b w:val="false"/>
                <w:i w:val="false"/>
                <w:color w:val="000000"/>
                <w:sz w:val="20"/>
              </w:rPr>
              <w:t>
Рекомендации: оборудование полигона привести в соответствие требованиям законодательства.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