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e848" w14:textId="350e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26 декабря 2023 года № 159 "Об утверждении Шалкарского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июля 2024 года № 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декабря 2023 года № 159 "Об утверждении Шалкарского районного бюджета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7903526,7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- 4382177,0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- 33523,0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- 3487826,7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- 9072357,4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-67676,0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-1101154,7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- 1101154,7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текущие целевые трансферты бюджетам города районного значения и сельских округов на 2024 год в сумме 1179134,6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Предумотреть в районном бюджете на 2024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канализационно-очистного сооружения на канализационных сетях села Бегимбет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на строительство канализационно-очистного сооружения города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здания призывного пункта в городе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на 1030 километре, станциях Копмола, Жылан и разъезде Кендала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электрических сетей в селе Алабас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электрических сетей в селе Сарысай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спортивного комплекса в селе Бозой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к строительству цифровой инфраструктуры в Шалкарском районе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наружных сетей канализации к зданию детского сада "Нур-Бота" в городе Шалкар Актюбинской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юридическая,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 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