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f70f" w14:textId="ea3f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Тасоткель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декабря 2024 года № 289.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Хромтауского районного маслихата Актюбинской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Тасоткельского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231 123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225 949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Хромтауского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с 1 января 2025 года: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Тасоткельского сельского округа на 2025 год объем субвенции с районного бюджета в сумме 36 009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Тасоткельского сельского округа на 2025 год поступление целевых текущих трансфертов из районного бюджета в сумме 100 400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Тасоткельского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289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Тасоткельского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Хромтауского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Тасоткельского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Хромтауского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Тасоткельского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156 716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