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12de" w14:textId="8641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Коктауского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157 873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128 173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161 873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Коктауского сельского округа на 2025 год объем субвенции с районного бюджета в сумме 12 141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Коктауского сельского округа на 2025 год поступление целевых текущих трансфертов из районного бюджета в сумме 3 299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Коктауского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