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84a12" w14:textId="7984a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27 декабря 2023 года № 122 "Об утверждении бюджета Коктауского сельского округа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18 ноября 2024 года № 246.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Коктауского сельского округа на 2024-2026 годы" от 27 декабря 2023 года № 122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83 944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58 444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91 894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-7 950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7 950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7 950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18 ноября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122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Коктауского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58 444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функционирование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дефицит(профицит бюджета)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