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fe66" w14:textId="085f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Актюбинской области от 21 декабря 2023 года № 92 "Об утверждении Уилского районного бюджета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3 сентября 2024 года № 170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Уилского районного бюджета на 2024-2026 годы" от 21 декабря 2023 года № 92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5 408 637,3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870 656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28 310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4 509 581,3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6 079 116,1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11 139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-681 617,8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681 617,8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216 105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506 061,8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2024 год поступление целевых текущих трансфертов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17 615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1 637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39 160 тысяч тенге – на приобретение жилья коммунального жилищного фонда для социально уязвимых слоев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районном бюджете на 2024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125 613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60 000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14 601 тысяч тенге – на гарантированный социальный пакет;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34 009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12 259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149 157 тысяч тенге – на социальную помощь для нуждающихся граждан при наступлении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53 293 тысяч тенге – на 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резерв местного исполнительного органа района на 2024 год в сумме 322 463,6 тысяч тенге.".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2024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5 408 637,3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4 509 581,3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4 509 033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4 509 033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6 079 116,1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-681 617,8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