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6cd9" w14:textId="87e6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Таскопинского сельского округа на 2025–2027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27 декабря 2024 года № 284.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Таскопинского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67 295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62 091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34 055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67 512,6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Таскопинского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2025–2027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2024 года № 266 "Об утверждении Темирского районного бюджета на 2025–2027 годы" на 2025 год предусмотрен объем субвенции, передаваемых из районного бюджета в бюджет Таскопинского сельского округа в сумме 34 055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Таскопинского сельского округа на 2025 год поступления целевых текущих трансфертов из районного бюджета в сумме 27 964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Таскопинского сельского округа на 2025 год поступления целевых текущих трансфертов из республиканского бюджета в сумме 72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реконструкции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развитию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развитию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