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1a4e" w14:textId="ef5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Аксайского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3 845,4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субвенции, передаваемых из районного бюджета в бюджет Аксайского сельского округа в сумме 35 804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Аксайского сельского округа на 2025 год поступления целевых текущих трансфертов из районного бюджета в сумме 31 560,5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Аксайского сельского округа на 2025 год поступления целевых текущих трансфертов из республиканского бюджета в сумме 114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