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e2a2" w14:textId="5f2e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25 декабря 2023 года № 129 "Об утверждении Темирского районного бюджета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27 августа 2024 года № 221.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25 декабря 2023 года № 129 "Об утверждении Темирского районного бюджета на 2024–2026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Темирский районный бюджет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10 096 558,9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4 507 405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5 349 858,9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11 094 183,8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85 468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195 676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110 208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-1 208 883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1 208 883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524 509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110 208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794 582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2024 год поступления целевых текущих трансфертов из областного бюджета бюджетам города и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строительство и реконструкцию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текущий и капитальный ремонт фасадов, кровли многоквартирных жилых домов, направленных на придание единого архитектурного облика населенному пункту.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районном бюджете на 2024 год поступления целевых текущих трансфертов и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объектов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организацию эксплуатации тепловых сетей, находящихся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развитие индустриальной инфраструктуры в рамках мер государственной поддержки субъектов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2024 год в сумме 181 950,4 тысяч тенге.".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августа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