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c736" w14:textId="54fc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27 июня 2024 года № 99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Мартукского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условия установления стимулирующих надбавок к должностным окладам работников коммунального государственного учреждения "Мартукский районный молодежный ресурсный центр" государственного учреждения "Мартукский районный отдел внутренней политики и развития языков" акимата Мартукского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Мартукского района" обеспечить официальное опубликование настоящего постановления в Эталонном контрольном банке нормативных правовых актов Республики Казахстан.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 акима Мартукского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Мартукского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Мартукского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 от "__" _____ 20__года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работников коммунального государственного учреждения "Мартукский районный молодежный ресурсный центр" государственного учреждения "Мартукский районный отдел внутренней политики и развития языков" акимата Мартукского района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условия установления стимулирующих надбавок к должностным окладам работников коммунального государственного учреждения "Мартукский районный молодежный ресурсный центр" государственного учреждения "Мартукский районный отдел внутренней политики и развития языков" акиматаМартукского района разработан на основании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и условия установления стимулирующих надбавок к должностным окладам работников коммунального государственного учреждения "Мартукский районный молодежный ресурсный центр" государственного учреждения "Мартукский районный отдел внутренней политики и развития языков" акимата Мартукского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Трудового Кодекса Республики Казахстан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государственного управления – государственное учреждение соответствующей отрасли, являющееся уполномоченным органом коммунального государственного учреждения в соответствии с уставом.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средства на выплату стимулирующих надбавок к должностным окладам работников бюджетной организации должны быть предусмотрены в плане финансирования государственной организации каждый финансовый год.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установления стимулирующих надбавок к должностным окладам работников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Стимулирующие надбавки являются выплатами, устанавливаемыми с целью мотивирования персонала и сохранения квалифицированного кадрового состава.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Стимулирующие надбавки к должностным окладам работников бюджетной организации, указанные в настоящем постановлении, являются дополнительными выплатами к уже имеющимся видам материальной помощи и стимулирующих выплат,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стимулирующих надбавок к должностным окладам работников бюджетной организации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обслуживания, сверхурочные и др.).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стимулирующих надбавок к должностным окладам работников бюджетной организации осуществляется в течение календарного года.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Местный бюджет является источником финансирования выплат стимулирующих надбавок к должностным окладам работников бюджетной организации.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 государственного управления устанавливает размер стимулирующих надбавок к должностным окладам работников подведомственной организации на основании представления первого руководителя подведомственной организации.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установления стимулирующих надбавок к должностным окладам работников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государственного управления на основании установленного размера стимулирующих надбавок формирует потребность в дополнительных бюджетных средствах и направляет бюджетную заявку в местный уполномоченный орган по государственному планированию.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Местный уполномоченный орган по государственному планированию в соответствии с требованиями бюджетного законодательства Республики Казахстан предусматривает необходимые для осуществления выплат стимулирующих надбавок бюджетные средства из местного бюджета и направляет проект бюджета в маслихат Мартукского района.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установления уполномоченным органом размеров стимулирующих надбавок, руководитель коммунального государственного учреждения издает приказ о выплате работникам стимулирующих надбавок.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коммунального государственного учреждения издает приказ о прекращении выплаты стимулирующей надбавки своих сотрудников, в случае нарушения последними трудовой и/или исполнительской дисциплины, на период действия дисциплинарного взыскания.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Стимулирующие надбавки выплачиваются директору, бухгалтеру, консультантам, коммунального государственного учреждения "Мартукский районный молодежный ресурсный центр" государственного учреждения "Мартукский районный отдел внутренней политики и развития языков" акимата Мартукского района.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Стимулирующие надбавки не выплачиваются в период нахождения работника на испытательном сроке.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