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cfef" w14:textId="ff6c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Кобдинского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31 декабря 2024 года № 281.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Кобдинского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313 065,0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79 820,0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231 145,0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321 396,1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8 331,1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20.11.2025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штрафы, пени, санкции, взыскания, налагаемые акимами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2025 - 2027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46228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Кобдинского сельского округа на 2025 год объемы субвенций, передаваемых из районного бюджета в сумме 111 522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сельского округа на 2025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20.11.2025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231145,0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сельского округа на 2026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сельского округа на 2027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