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1a2" w14:textId="6f12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Бегалинского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279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38 752,3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объемы субвенций, переданных из районного бюджета в бюджет Бегалинского сельского округа в сумме 31 797,0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