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1bbe" w14:textId="b6d1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29 декабря 2023 года № 150 "Об утверждении бюджета Акрапского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 декабря 2024 года № 242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Акрапского сельского округа на 2024-2026 годы" от 29 декабря 2023 года № 150,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Акрапского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- 32 802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- 33 881 ,6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1079,6 тысяч тенге 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