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0ec4" w14:textId="66f0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150 "Об утверждении бюджета Акрапского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Акрапского сельского округа на 2024-2026 годы" от 29 декабря 2023 года №150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Акрапского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- 32 307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- 30 182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- 33 386 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1079,6 тысяч тенге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