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fa10" w14:textId="d1ef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Кобдинского района от 14 июня 2022 года № 190 "О внесении изменений в постановление акимата Кобдинского района Актюбинской области от 20 мая 2022 года № 161 "Об утверждении правил предоставления коммунальных услуг в Кобдинском районе""</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 марта 2024 года № 68</w:t>
      </w:r>
    </w:p>
    <w:p>
      <w:pPr>
        <w:spacing w:after="0"/>
        <w:ind w:left="0"/>
        <w:jc w:val="both"/>
      </w:pPr>
      <w:bookmarkStart w:name="z2" w:id="0"/>
      <w:r>
        <w:rPr>
          <w:rFonts w:ascii="Times New Roman"/>
          <w:b w:val="false"/>
          <w:i w:val="false"/>
          <w:color w:val="000000"/>
          <w:sz w:val="28"/>
        </w:rPr>
        <w:t>
      Акимат Кобдинского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Кобдинского района от 14 июня 2022 года № 190 "О внесении изменений в постановление акимата Кобдинского района Актюбинской области от 20 мая 2022 года № 161 "Об утверждении правил предоставления коммунальных услуг в Кобдинском районе"" следующее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1"/>
    <w:p>
      <w:pPr>
        <w:spacing w:after="0"/>
        <w:ind w:left="0"/>
        <w:jc w:val="both"/>
      </w:pPr>
      <w:r>
        <w:rPr>
          <w:rFonts w:ascii="Times New Roman"/>
          <w:b w:val="false"/>
          <w:i w:val="false"/>
          <w:color w:val="000000"/>
          <w:sz w:val="28"/>
        </w:rPr>
        <w:t>
      2. Государственному учреждению "Кобдинский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Кобдинского района после его официального опубликования.</w:t>
      </w:r>
    </w:p>
    <w:bookmarkStart w:name="z6"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Тынымгереев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 марта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14 июня 2022 года № 190</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Кобдинском районе</w:t>
      </w:r>
    </w:p>
    <w:bookmarkEnd w:id="4"/>
    <w:bookmarkStart w:name="z10"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Кобдинском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4"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9"/>
    <w:bookmarkStart w:name="z16"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8"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20"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Start w:name="z22" w:id="1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23" w:id="1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Start w:name="z26" w:id="1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28" w:id="1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8"/>
    <w:bookmarkStart w:name="z29" w:id="1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1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Start w:name="z33" w:id="20"/>
    <w:p>
      <w:pPr>
        <w:spacing w:after="0"/>
        <w:ind w:left="0"/>
        <w:jc w:val="both"/>
      </w:pPr>
      <w:r>
        <w:rPr>
          <w:rFonts w:ascii="Times New Roman"/>
          <w:b w:val="false"/>
          <w:i w:val="false"/>
          <w:color w:val="000000"/>
          <w:sz w:val="28"/>
        </w:rPr>
        <w:t>
      20. Потребитель:</w:t>
      </w:r>
    </w:p>
    <w:bookmarkEnd w:id="2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21"/>
    <w:p>
      <w:pPr>
        <w:spacing w:after="0"/>
        <w:ind w:left="0"/>
        <w:jc w:val="both"/>
      </w:pPr>
      <w:r>
        <w:rPr>
          <w:rFonts w:ascii="Times New Roman"/>
          <w:b w:val="false"/>
          <w:i w:val="false"/>
          <w:color w:val="000000"/>
          <w:sz w:val="28"/>
        </w:rPr>
        <w:t>
      21. Поставщик:</w:t>
      </w:r>
    </w:p>
    <w:bookmarkEnd w:id="2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22"/>
    <w:p>
      <w:pPr>
        <w:spacing w:after="0"/>
        <w:ind w:left="0"/>
        <w:jc w:val="left"/>
      </w:pPr>
      <w:r>
        <w:rPr>
          <w:rFonts w:ascii="Times New Roman"/>
          <w:b/>
          <w:i w:val="false"/>
          <w:color w:val="000000"/>
        </w:rPr>
        <w:t xml:space="preserve"> Глава 4. Порядок расчета и оплаты коммунальных услуг</w:t>
      </w:r>
    </w:p>
    <w:bookmarkEnd w:id="22"/>
    <w:p>
      <w:pPr>
        <w:spacing w:after="0"/>
        <w:ind w:left="0"/>
        <w:jc w:val="left"/>
      </w:pP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37" w:id="2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3"/>
    <w:bookmarkStart w:name="z38" w:id="2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4"/>
    <w:bookmarkStart w:name="z39" w:id="2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Start w:name="z42" w:id="2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26"/>
    <w:bookmarkStart w:name="z43" w:id="2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27"/>
    <w:bookmarkStart w:name="z44" w:id="2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28"/>
    <w:bookmarkStart w:name="z45" w:id="2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29"/>
    <w:bookmarkStart w:name="z46" w:id="30"/>
    <w:p>
      <w:pPr>
        <w:spacing w:after="0"/>
        <w:ind w:left="0"/>
        <w:jc w:val="left"/>
      </w:pPr>
      <w:r>
        <w:rPr>
          <w:rFonts w:ascii="Times New Roman"/>
          <w:b/>
          <w:i w:val="false"/>
          <w:color w:val="000000"/>
        </w:rPr>
        <w:t xml:space="preserve"> Глава 5. Порядок разрешения разногласий</w:t>
      </w:r>
    </w:p>
    <w:bookmarkEnd w:id="30"/>
    <w:bookmarkStart w:name="z47" w:id="3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1"/>
    <w:bookmarkStart w:name="z48" w:id="3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3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3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1" w:id="3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3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36"/>
    <w:p>
      <w:pPr>
        <w:spacing w:after="0"/>
        <w:ind w:left="0"/>
        <w:jc w:val="left"/>
      </w:pPr>
      <w:r>
        <w:rPr>
          <w:rFonts w:ascii="Times New Roman"/>
          <w:b/>
          <w:i w:val="false"/>
          <w:color w:val="000000"/>
        </w:rPr>
        <w:t xml:space="preserve"> Глава 6. Заключительные положения</w:t>
      </w:r>
    </w:p>
    <w:bookmarkEnd w:id="36"/>
    <w:bookmarkStart w:name="z53" w:id="3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37"/>
    <w:bookmarkStart w:name="z54" w:id="3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3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