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1d48" w14:textId="a7b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Ащылысайского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декабря 2024 года № 264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93993,0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- 5426,9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46 228,0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субвенции, передаваемые из районного бюджета в сумме – 51 503,0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целевых текущих трансфертов из республиканского бюджета 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2025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27.05.2025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Каргалинского районного маслихата Актюбинской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