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7a1d" w14:textId="487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120 "Об утверждении бюджета Кемпирсайского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октября 2024 года № 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2024 - 2026 годы" от 29 декабря 2023 года № 120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Кемпирсайского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53 124,7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 (использование профицита) бюджета – 238,8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