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dcc7" w14:textId="3a1d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117 "Об утверждении бюджета Бадамшинского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сентября 2024 года № 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2024-2026 годы" от 29 декабря 2023 года № 117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- 268220,0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- 211321,0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- 300684,6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- 32464,6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