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6593" w14:textId="a1b6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и дополнений в решение Каргалинского районного маслихата от 20 декабря 2023 года № 97 "Об утверждении Каргалинского районного бюджета на 2024 – 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5 июня 2024 года № 171.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Каргалинского районного бюджета на 2024-2026 годы" от 20 декабря 2023 года № 97 (зарегистрированное в Реестре государственной регистрации нормативных правовых актов № 191431)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Каргалинский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4 716 915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1 015 080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21 799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- 7 637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3 672 399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4 986 843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192 415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81 095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-462 343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462 343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273 510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81 095,3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269 928,3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 и 6)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эксплуатации сетей газификации, находящихся в коммунальной собственности районов (городов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>) следующего содержания: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 в районном бюджете на 2024 год поступление суммы займов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займов определяется на основании постановления акимата района.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3672399,0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аварииного и ветхого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504787,8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