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c92ea" w14:textId="02c92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29 декабря 2023 года № 2122 "Об утверждении бюджета Степного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11 апреля 2024 года № 156.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Степного сельского округа на 2024-2026 годы" от 29 декабря 2023 года № 122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Степного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47591 тысяч тенге,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- 5944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41358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- 50513,6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- 2922,6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2922,6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"используемые остатки бюджетных средств – 2922,6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бюджете сельского округа на 2024 год поступление целевых текущих трансфертов из районного бюджета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и средний ремонт автомобильных дорог в городах районного значения, селах, поселках,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функционирования автомобильных дорог в городах районного значения, селах, поселках, сельских округах.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сельского округа.".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Каргалинского районного маслихата от 11 апреля 2024 года № 156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Каргалинского районного маслихата от 29 декабря 2023 года № 122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Степного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-2922,6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