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04d4" w14:textId="ee90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Нуринского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декабря 2024 года № 195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Нуринского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74 669,1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64593,1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"25" декабря 2024 года "Об утверждении Иргизского районного бюджета на 2025-2027 годы" на 2025 год предусмотрена субвенция, передаваемая из районного бюджета в бюджет Нуринского сельского округа в сумме 34 931 тысяча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Нуринского сельского округа на 2025 год поступление текущих целевых трансфертов из республиканского бюджета через районный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Нуринского сельского округа на 2025 год поступление текущих целевых трансфертов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17 360 тысяч тенге -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12 295,1 тысяч тенге -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1 997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"26"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35 106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