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16b" w14:textId="5a5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2023 года № 85 "Об утверждении Иргизского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8 апреля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2024-2026 годы" от 25 декабря 2023 года № 85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4 287 876,9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648 735тысяч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3 625 640,9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5 305 372,7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34 806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60 918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26 112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-1 052 301,8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1 052 301,8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1 017 495,8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2024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59 366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22 289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364 476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147 609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252 906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25 430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6 736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29 568 тысяч тенге - на строительство линий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3 920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9 746 тысяч тенге - на организацию эксплуатации сетей газификации, находящихся в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2024 год поступление текущих целевых трансфертов из республиканского и областного бюджета через районный бюджет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364 476 тысяч тенге -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2024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183 506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22 017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11 760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19 850 тысяч тенге -на организацию водоснабжения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1 446,2 тысяч тенге - на установку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8 апреля 2024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85 от 25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4 287 876,9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3 625 640,9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5 305 372,7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-1 052 301,8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1 052 301,8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1 017 495,8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1 017 495,8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1 017 495,8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