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3e1c" w14:textId="89c3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Акайского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декабря 2024 года № 243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статьи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Законом Республики Казахстан "О республиканском бюджете на 2025-2027 годы",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Алгинского районного маслихата Актюбинской области от 19.06.2025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78 830,4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поступления– 6 998,7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- 80 253,3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-1 422,9 тыс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1 422,9 тыс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1 422,9 тыс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2025 - 2027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2025 год объемы субвенции, передаваемые из районного бюджета в сумме 57 193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поступление целевого текущего трансферта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казеных предприятий – 56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Алгинского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6 998,7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расходу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